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江苏大生集团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有限公司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“十四五”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发展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规划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编制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项目</w:t>
      </w:r>
    </w:p>
    <w:p>
      <w:pPr>
        <w:spacing w:line="572" w:lineRule="exact"/>
        <w:jc w:val="center"/>
        <w:rPr>
          <w:rFonts w:ascii="Times New Roman" w:hAnsi="Times New Roman" w:eastAsia="方正小标宋_GBK" w:cs="Times New Roman"/>
          <w:color w:val="000000"/>
          <w:sz w:val="40"/>
          <w:szCs w:val="40"/>
          <w:shd w:val="clear" w:color="auto" w:fill="FFFFFF"/>
        </w:rPr>
      </w:pPr>
    </w:p>
    <w:p>
      <w:pPr>
        <w:spacing w:line="572" w:lineRule="exact"/>
        <w:rPr>
          <w:rFonts w:ascii="Times New Roman" w:hAnsi="Times New Roman" w:eastAsia="方正小标宋_GBK" w:cs="Times New Roman"/>
          <w:color w:val="000000"/>
          <w:sz w:val="40"/>
          <w:szCs w:val="40"/>
          <w:shd w:val="clear" w:color="auto" w:fill="FFFFFF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z w:val="72"/>
          <w:szCs w:val="72"/>
        </w:rPr>
      </w:pPr>
      <w:r>
        <w:rPr>
          <w:rFonts w:hint="eastAsia" w:ascii="Times New Roman" w:hAnsi="Times New Roman" w:eastAsia="方正小标宋_GBK" w:cs="Times New Roman"/>
          <w:color w:val="000000"/>
          <w:sz w:val="72"/>
          <w:szCs w:val="72"/>
          <w:shd w:val="clear" w:color="auto" w:fill="FFFFFF"/>
        </w:rPr>
        <w:t>招标文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/>
          <w:sz w:val="72"/>
          <w:szCs w:val="72"/>
          <w:shd w:val="clear" w:color="auto" w:fill="FFFFFF"/>
        </w:rPr>
        <w:t>件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after="156"/>
        <w:ind w:firstLine="800" w:firstLineChars="25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投标人: </w:t>
      </w:r>
      <w:r>
        <w:rPr>
          <w:rFonts w:eastAsia="仿宋_GB2312"/>
          <w:sz w:val="32"/>
        </w:rPr>
        <w:t>____________________________</w:t>
      </w:r>
      <w:r>
        <w:rPr>
          <w:rFonts w:hint="eastAsia" w:eastAsia="仿宋_GB2312"/>
          <w:sz w:val="32"/>
        </w:rPr>
        <w:t>（单位公章）</w:t>
      </w:r>
    </w:p>
    <w:p>
      <w:pPr>
        <w:spacing w:after="156"/>
        <w:ind w:firstLine="800" w:firstLineChars="25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填表日期: 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江苏大生集团</w:t>
      </w:r>
      <w:r>
        <w:rPr>
          <w:rFonts w:hint="eastAsia" w:ascii="楷体_GB2312" w:eastAsia="楷体_GB2312"/>
          <w:sz w:val="30"/>
          <w:szCs w:val="30"/>
        </w:rPr>
        <w:t>有限公司制</w:t>
      </w: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  <w:r>
        <w:rPr>
          <w:rFonts w:ascii="仿宋_GB2312" w:hAnsi="宋体" w:eastAsia="仿宋_GB2312"/>
          <w:sz w:val="28"/>
        </w:rPr>
        <w:t>江苏大生集团</w:t>
      </w:r>
      <w:r>
        <w:rPr>
          <w:rFonts w:hint="eastAsia" w:ascii="仿宋_GB2312" w:hAnsi="宋体" w:eastAsia="仿宋_GB2312"/>
          <w:sz w:val="28"/>
        </w:rPr>
        <w:t>有限公司有权使用本表所有数据和资料。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eastAsia="仿宋_GB2312"/>
          <w:sz w:val="32"/>
        </w:rPr>
        <w:t xml:space="preserve">      投标人（单位公章）：</w:t>
      </w:r>
    </w:p>
    <w:p>
      <w:pPr>
        <w:spacing w:line="420" w:lineRule="exact"/>
        <w:ind w:right="899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年   月   日</w:t>
      </w:r>
    </w:p>
    <w:p>
      <w:pPr>
        <w:spacing w:line="560" w:lineRule="exact"/>
        <w:ind w:firstLine="482" w:firstLineChars="200"/>
        <w:rPr>
          <w:rFonts w:ascii="宋体"/>
          <w:kern w:val="0"/>
          <w:sz w:val="28"/>
        </w:rPr>
      </w:pPr>
      <w:r>
        <w:rPr>
          <w:rFonts w:ascii="宋体"/>
          <w:b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一、项目负责人及主要成员</w:t>
      </w:r>
    </w:p>
    <w:tbl>
      <w:tblPr>
        <w:tblStyle w:val="6"/>
        <w:tblW w:w="1028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51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41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90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21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2001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41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61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2001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在本项目编制承担的任务</w:t>
            </w: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500" w:lineRule="exact"/>
        <w:jc w:val="center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二、项目负责人和主要成员近五年</w:t>
      </w:r>
      <w:r>
        <w:rPr>
          <w:rFonts w:ascii="宋体"/>
          <w:b/>
          <w:kern w:val="0"/>
          <w:sz w:val="28"/>
          <w:szCs w:val="28"/>
        </w:rPr>
        <w:t>承担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县级以上</w:t>
      </w:r>
      <w:r>
        <w:rPr>
          <w:rFonts w:hint="eastAsia" w:ascii="宋体"/>
          <w:b/>
          <w:kern w:val="0"/>
          <w:sz w:val="28"/>
          <w:szCs w:val="28"/>
        </w:rPr>
        <w:t>国有企业</w:t>
      </w:r>
    </w:p>
    <w:p>
      <w:pPr>
        <w:spacing w:line="500" w:lineRule="exact"/>
        <w:ind w:firstLine="2811" w:firstLineChars="1000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发展规划编制项目</w:t>
      </w:r>
    </w:p>
    <w:tbl>
      <w:tblPr>
        <w:tblStyle w:val="6"/>
        <w:tblW w:w="993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90"/>
        <w:gridCol w:w="1613"/>
        <w:gridCol w:w="2071"/>
        <w:gridCol w:w="241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3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主要研究成果（限填10项）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国企单位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主要人员名单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工作成果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613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071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ind w:right="71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360" w:lineRule="auto"/>
        <w:ind w:firstLine="281" w:firstLineChars="100"/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  <w:ind w:firstLine="281" w:firstLineChars="100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三、项目费用报价表</w:t>
      </w:r>
    </w:p>
    <w:tbl>
      <w:tblPr>
        <w:tblStyle w:val="6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后续项目服务费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120" w:lineRule="exact"/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四、项目建议书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9" w:hRule="atLeast"/>
        </w:trPr>
        <w:tc>
          <w:tcPr>
            <w:tcW w:w="9720" w:type="dxa"/>
          </w:tcPr>
          <w:p>
            <w:pPr>
              <w:snapToGrid w:val="0"/>
              <w:spacing w:before="156" w:beforeLines="50" w:line="300" w:lineRule="auto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投标人针对本项目而提交的项目建议书包括但不限于：</w:t>
            </w:r>
          </w:p>
          <w:p>
            <w:pPr>
              <w:snapToGrid w:val="0"/>
              <w:spacing w:before="156" w:beforeLines="50" w:line="300" w:lineRule="auto"/>
              <w:ind w:firstLine="480" w:firstLineChars="2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sz w:val="24"/>
                <w:szCs w:val="24"/>
              </w:rPr>
              <w:t>对</w:t>
            </w:r>
            <w:r>
              <w:rPr>
                <w:rFonts w:ascii="宋体"/>
                <w:sz w:val="24"/>
                <w:szCs w:val="24"/>
              </w:rPr>
              <w:t>江苏大生集团</w:t>
            </w:r>
            <w:r>
              <w:rPr>
                <w:rFonts w:hint="eastAsia" w:ascii="宋体"/>
                <w:sz w:val="24"/>
                <w:szCs w:val="24"/>
              </w:rPr>
              <w:t>有限公司现有业务及未来业务发展规划与设想；本项目研究思路和研究框架，研究方法；编制进度安排；主要创新点；提供项目后续辅导实施与增值服务；其他需要说明的情况。</w:t>
            </w: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ind w:left="1049" w:hanging="1049"/>
              <w:rPr>
                <w:rFonts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  <w:p>
            <w:pPr>
              <w:snapToGrid w:val="0"/>
              <w:rPr>
                <w:rFonts w:ascii="宋体"/>
              </w:rPr>
            </w:pP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spacing w:line="140" w:lineRule="exact"/>
        <w:rPr>
          <w:rFonts w:ascii="宋体"/>
          <w:b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761943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7A6"/>
    <w:rsid w:val="000154CF"/>
    <w:rsid w:val="0003368F"/>
    <w:rsid w:val="000565CD"/>
    <w:rsid w:val="000B768C"/>
    <w:rsid w:val="00110566"/>
    <w:rsid w:val="001A2FC6"/>
    <w:rsid w:val="001D7CAF"/>
    <w:rsid w:val="001F2E49"/>
    <w:rsid w:val="002047A6"/>
    <w:rsid w:val="00284393"/>
    <w:rsid w:val="002C77CC"/>
    <w:rsid w:val="003553EC"/>
    <w:rsid w:val="00396BCC"/>
    <w:rsid w:val="003A5EC9"/>
    <w:rsid w:val="003B5918"/>
    <w:rsid w:val="00417FBE"/>
    <w:rsid w:val="00437787"/>
    <w:rsid w:val="00485274"/>
    <w:rsid w:val="004C604D"/>
    <w:rsid w:val="004D1E26"/>
    <w:rsid w:val="004F3666"/>
    <w:rsid w:val="005076E9"/>
    <w:rsid w:val="00583179"/>
    <w:rsid w:val="005B2A4B"/>
    <w:rsid w:val="005C4C50"/>
    <w:rsid w:val="005F615C"/>
    <w:rsid w:val="006312A3"/>
    <w:rsid w:val="00645AA7"/>
    <w:rsid w:val="0067397F"/>
    <w:rsid w:val="00675470"/>
    <w:rsid w:val="00685652"/>
    <w:rsid w:val="0079410C"/>
    <w:rsid w:val="007C4476"/>
    <w:rsid w:val="008107F4"/>
    <w:rsid w:val="008243C3"/>
    <w:rsid w:val="008D5DFF"/>
    <w:rsid w:val="00934822"/>
    <w:rsid w:val="0098539B"/>
    <w:rsid w:val="00990490"/>
    <w:rsid w:val="009F68DA"/>
    <w:rsid w:val="00A04E8E"/>
    <w:rsid w:val="00A51DB4"/>
    <w:rsid w:val="00AC41F8"/>
    <w:rsid w:val="00B97413"/>
    <w:rsid w:val="00BB56E1"/>
    <w:rsid w:val="00CA5616"/>
    <w:rsid w:val="00CE2CD1"/>
    <w:rsid w:val="00D55873"/>
    <w:rsid w:val="00D6316F"/>
    <w:rsid w:val="00D738A7"/>
    <w:rsid w:val="00D85BC9"/>
    <w:rsid w:val="00E07E57"/>
    <w:rsid w:val="00EE00EC"/>
    <w:rsid w:val="00EF7AE3"/>
    <w:rsid w:val="00F31FB1"/>
    <w:rsid w:val="00F706FD"/>
    <w:rsid w:val="00F7521C"/>
    <w:rsid w:val="00F9134D"/>
    <w:rsid w:val="00FA2753"/>
    <w:rsid w:val="00FC0001"/>
    <w:rsid w:val="7D860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</Words>
  <Characters>775</Characters>
  <Lines>6</Lines>
  <Paragraphs>1</Paragraphs>
  <TotalTime>476</TotalTime>
  <ScaleCrop>false</ScaleCrop>
  <LinksUpToDate>false</LinksUpToDate>
  <CharactersWithSpaces>909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2019-06-20T06:37:00Z</dcterms:created>
  <dc:creator>王翔</dc:creator>
  <cp:lastModifiedBy>潘宇</cp:lastModifiedBy>
  <cp:lastPrinted>2021-02-23T03:12:00Z</cp:lastPrinted>
  <dcterms:modified xsi:type="dcterms:W3CDTF">2021-02-26T08:31:29Z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