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9E0" w:rsidRDefault="00D679E0">
      <w:pPr>
        <w:jc w:val="center"/>
        <w:rPr>
          <w:rFonts w:ascii="宋体" w:hAnsi="宋体"/>
          <w:b/>
          <w:color w:val="0000FF"/>
          <w:szCs w:val="21"/>
        </w:rPr>
      </w:pPr>
    </w:p>
    <w:p w:rsidR="00D679E0" w:rsidRDefault="00D679E0">
      <w:pPr>
        <w:jc w:val="center"/>
        <w:rPr>
          <w:rFonts w:ascii="宋体" w:hAnsi="宋体"/>
          <w:b/>
          <w:color w:val="0000FF"/>
          <w:szCs w:val="21"/>
        </w:rPr>
      </w:pPr>
    </w:p>
    <w:p w:rsidR="00D679E0" w:rsidRDefault="00D679E0">
      <w:pPr>
        <w:jc w:val="center"/>
        <w:rPr>
          <w:rFonts w:ascii="宋体" w:hAnsi="宋体"/>
          <w:b/>
          <w:color w:val="0000FF"/>
          <w:sz w:val="44"/>
          <w:szCs w:val="44"/>
        </w:rPr>
      </w:pPr>
    </w:p>
    <w:p w:rsidR="00D679E0" w:rsidRDefault="00D679E0">
      <w:pPr>
        <w:jc w:val="center"/>
        <w:rPr>
          <w:rFonts w:ascii="宋体" w:hAnsi="宋体"/>
          <w:b/>
          <w:color w:val="0000FF"/>
          <w:szCs w:val="21"/>
        </w:rPr>
      </w:pPr>
    </w:p>
    <w:p w:rsidR="00D679E0" w:rsidRDefault="00B51FD8">
      <w:pPr>
        <w:jc w:val="center"/>
        <w:rPr>
          <w:rFonts w:ascii="宋体" w:hAnsi="宋体"/>
          <w:b/>
          <w:sz w:val="72"/>
          <w:szCs w:val="72"/>
        </w:rPr>
      </w:pPr>
      <w:r>
        <w:rPr>
          <w:rFonts w:ascii="宋体" w:hAnsi="宋体" w:hint="eastAsia"/>
          <w:b/>
          <w:sz w:val="72"/>
          <w:szCs w:val="72"/>
        </w:rPr>
        <w:t>招 标 文 件</w:t>
      </w:r>
    </w:p>
    <w:p w:rsidR="00D679E0" w:rsidRDefault="00D679E0">
      <w:pPr>
        <w:jc w:val="center"/>
        <w:rPr>
          <w:rFonts w:ascii="宋体" w:hAnsi="宋体"/>
          <w:b/>
          <w:color w:val="0000FF"/>
          <w:sz w:val="28"/>
          <w:szCs w:val="28"/>
        </w:rPr>
      </w:pPr>
    </w:p>
    <w:p w:rsidR="00D679E0" w:rsidRDefault="00D679E0">
      <w:pPr>
        <w:jc w:val="center"/>
        <w:rPr>
          <w:rFonts w:ascii="宋体" w:hAnsi="宋体"/>
          <w:b/>
          <w:color w:val="0000FF"/>
          <w:szCs w:val="21"/>
        </w:rPr>
      </w:pPr>
    </w:p>
    <w:p w:rsidR="00D679E0" w:rsidRDefault="00D679E0">
      <w:pPr>
        <w:rPr>
          <w:rFonts w:ascii="仿宋_GB2312" w:eastAsia="仿宋_GB2312"/>
          <w:color w:val="0000FF"/>
          <w:sz w:val="28"/>
          <w:szCs w:val="28"/>
        </w:rPr>
      </w:pPr>
    </w:p>
    <w:p w:rsidR="00D679E0" w:rsidRDefault="00D679E0">
      <w:pPr>
        <w:rPr>
          <w:rFonts w:ascii="仿宋_GB2312" w:eastAsia="仿宋_GB2312"/>
          <w:color w:val="0000FF"/>
          <w:sz w:val="28"/>
          <w:szCs w:val="28"/>
        </w:rPr>
      </w:pPr>
    </w:p>
    <w:p w:rsidR="00D679E0" w:rsidRDefault="00D679E0">
      <w:pPr>
        <w:jc w:val="center"/>
        <w:rPr>
          <w:rFonts w:ascii="宋体" w:hAnsi="宋体"/>
          <w:b/>
          <w:sz w:val="30"/>
          <w:szCs w:val="30"/>
        </w:rPr>
      </w:pPr>
    </w:p>
    <w:p w:rsidR="00D679E0" w:rsidRDefault="00B51FD8">
      <w:pPr>
        <w:jc w:val="center"/>
        <w:rPr>
          <w:rFonts w:ascii="仿宋_GB2312" w:eastAsia="仿宋_GB2312"/>
          <w:sz w:val="30"/>
          <w:szCs w:val="30"/>
        </w:rPr>
      </w:pPr>
      <w:r>
        <w:rPr>
          <w:rFonts w:ascii="宋体" w:hAnsi="宋体" w:hint="eastAsia"/>
          <w:b/>
          <w:sz w:val="30"/>
          <w:szCs w:val="30"/>
        </w:rPr>
        <w:t>项目名称：年度日常办公用品、电脑打印耗材供应商招标</w:t>
      </w:r>
    </w:p>
    <w:p w:rsidR="00D679E0" w:rsidRDefault="00B51FD8">
      <w:pPr>
        <w:rPr>
          <w:rFonts w:ascii="仿宋_GB2312" w:eastAsia="仿宋_GB2312"/>
          <w:sz w:val="28"/>
          <w:szCs w:val="28"/>
        </w:rPr>
      </w:pPr>
      <w:r>
        <w:rPr>
          <w:rFonts w:ascii="仿宋_GB2312" w:eastAsia="仿宋_GB2312" w:hint="eastAsia"/>
          <w:color w:val="0000FF"/>
          <w:sz w:val="28"/>
          <w:szCs w:val="28"/>
        </w:rPr>
        <w:t xml:space="preserve">          </w:t>
      </w:r>
    </w:p>
    <w:p w:rsidR="00D679E0" w:rsidRDefault="00D679E0">
      <w:pPr>
        <w:rPr>
          <w:rFonts w:ascii="仿宋_GB2312" w:eastAsia="仿宋_GB2312"/>
          <w:color w:val="0000FF"/>
          <w:sz w:val="28"/>
          <w:szCs w:val="28"/>
        </w:rPr>
      </w:pPr>
    </w:p>
    <w:p w:rsidR="00D679E0" w:rsidRDefault="00D679E0">
      <w:pPr>
        <w:rPr>
          <w:rFonts w:ascii="仿宋_GB2312" w:eastAsia="仿宋_GB2312"/>
          <w:color w:val="0000FF"/>
          <w:sz w:val="28"/>
          <w:szCs w:val="28"/>
        </w:rPr>
      </w:pPr>
    </w:p>
    <w:p w:rsidR="00D679E0" w:rsidRDefault="00D679E0">
      <w:pPr>
        <w:rPr>
          <w:rFonts w:ascii="仿宋_GB2312" w:eastAsia="仿宋_GB2312"/>
          <w:color w:val="0000FF"/>
          <w:sz w:val="28"/>
          <w:szCs w:val="28"/>
        </w:rPr>
      </w:pPr>
    </w:p>
    <w:p w:rsidR="00D679E0" w:rsidRDefault="00D679E0">
      <w:pPr>
        <w:rPr>
          <w:rFonts w:ascii="仿宋_GB2312" w:eastAsia="仿宋_GB2312"/>
          <w:color w:val="0000FF"/>
          <w:sz w:val="28"/>
          <w:szCs w:val="28"/>
        </w:rPr>
      </w:pPr>
    </w:p>
    <w:p w:rsidR="00D679E0" w:rsidRDefault="00D679E0">
      <w:pPr>
        <w:rPr>
          <w:rFonts w:ascii="仿宋_GB2312" w:eastAsia="仿宋_GB2312"/>
          <w:color w:val="0000FF"/>
          <w:sz w:val="28"/>
          <w:szCs w:val="28"/>
        </w:rPr>
      </w:pPr>
    </w:p>
    <w:p w:rsidR="00D679E0" w:rsidRDefault="00D679E0">
      <w:pPr>
        <w:rPr>
          <w:rFonts w:ascii="仿宋_GB2312" w:eastAsia="仿宋_GB2312"/>
          <w:color w:val="0000FF"/>
          <w:sz w:val="28"/>
          <w:szCs w:val="28"/>
        </w:rPr>
      </w:pPr>
    </w:p>
    <w:p w:rsidR="00D679E0" w:rsidRDefault="00D679E0">
      <w:pPr>
        <w:rPr>
          <w:rFonts w:ascii="仿宋_GB2312" w:eastAsia="仿宋_GB2312"/>
          <w:color w:val="0000FF"/>
          <w:sz w:val="28"/>
          <w:szCs w:val="28"/>
        </w:rPr>
      </w:pPr>
    </w:p>
    <w:p w:rsidR="00D679E0" w:rsidRDefault="00D679E0">
      <w:pPr>
        <w:rPr>
          <w:rFonts w:ascii="仿宋_GB2312" w:eastAsia="仿宋_GB2312"/>
          <w:color w:val="0000FF"/>
          <w:sz w:val="28"/>
          <w:szCs w:val="28"/>
        </w:rPr>
      </w:pPr>
    </w:p>
    <w:p w:rsidR="00D679E0" w:rsidRDefault="006F5963">
      <w:pPr>
        <w:jc w:val="center"/>
        <w:rPr>
          <w:rFonts w:ascii="宋体" w:hAnsi="宋体"/>
          <w:b/>
          <w:sz w:val="28"/>
          <w:szCs w:val="28"/>
        </w:rPr>
      </w:pPr>
      <w:r>
        <w:rPr>
          <w:rFonts w:ascii="宋体" w:hAnsi="宋体" w:hint="eastAsia"/>
          <w:b/>
          <w:sz w:val="28"/>
          <w:szCs w:val="28"/>
        </w:rPr>
        <w:t>江苏大生</w:t>
      </w:r>
      <w:r w:rsidR="00B51FD8">
        <w:rPr>
          <w:rFonts w:ascii="宋体" w:hAnsi="宋体" w:hint="eastAsia"/>
          <w:b/>
          <w:sz w:val="28"/>
          <w:szCs w:val="28"/>
        </w:rPr>
        <w:t>集团</w:t>
      </w:r>
      <w:r>
        <w:rPr>
          <w:rFonts w:ascii="宋体" w:hAnsi="宋体" w:hint="eastAsia"/>
          <w:b/>
          <w:sz w:val="28"/>
          <w:szCs w:val="28"/>
        </w:rPr>
        <w:t>有限公司</w:t>
      </w:r>
    </w:p>
    <w:p w:rsidR="00D679E0" w:rsidRDefault="006F5963">
      <w:pPr>
        <w:jc w:val="center"/>
        <w:rPr>
          <w:rFonts w:ascii="宋体" w:hAnsi="宋体"/>
          <w:b/>
          <w:sz w:val="28"/>
          <w:szCs w:val="28"/>
        </w:rPr>
      </w:pPr>
      <w:r>
        <w:rPr>
          <w:rFonts w:ascii="宋体" w:hAnsi="宋体" w:hint="eastAsia"/>
          <w:b/>
          <w:sz w:val="28"/>
          <w:szCs w:val="28"/>
        </w:rPr>
        <w:t>2022</w:t>
      </w:r>
      <w:r w:rsidR="00B51FD8">
        <w:rPr>
          <w:rFonts w:ascii="宋体" w:hAnsi="宋体" w:hint="eastAsia"/>
          <w:b/>
          <w:sz w:val="28"/>
          <w:szCs w:val="28"/>
        </w:rPr>
        <w:t>年</w:t>
      </w:r>
      <w:r>
        <w:rPr>
          <w:rFonts w:ascii="宋体" w:hAnsi="宋体" w:hint="eastAsia"/>
          <w:b/>
          <w:sz w:val="28"/>
          <w:szCs w:val="28"/>
        </w:rPr>
        <w:t>3</w:t>
      </w:r>
      <w:r w:rsidR="00B51FD8">
        <w:rPr>
          <w:rFonts w:ascii="宋体" w:hAnsi="宋体" w:hint="eastAsia"/>
          <w:b/>
          <w:sz w:val="28"/>
          <w:szCs w:val="28"/>
        </w:rPr>
        <w:t>月</w:t>
      </w:r>
      <w:r>
        <w:rPr>
          <w:rFonts w:ascii="宋体" w:hAnsi="宋体" w:hint="eastAsia"/>
          <w:b/>
          <w:sz w:val="28"/>
          <w:szCs w:val="28"/>
        </w:rPr>
        <w:t>25</w:t>
      </w:r>
      <w:r w:rsidR="00B51FD8">
        <w:rPr>
          <w:rFonts w:ascii="宋体" w:hAnsi="宋体" w:hint="eastAsia"/>
          <w:b/>
          <w:sz w:val="28"/>
          <w:szCs w:val="28"/>
        </w:rPr>
        <w:t>日</w:t>
      </w:r>
    </w:p>
    <w:p w:rsidR="00D679E0" w:rsidRDefault="00D679E0">
      <w:pPr>
        <w:rPr>
          <w:rFonts w:ascii="仿宋_GB2312" w:eastAsia="仿宋_GB2312"/>
          <w:color w:val="0000FF"/>
          <w:sz w:val="28"/>
          <w:szCs w:val="28"/>
        </w:rPr>
      </w:pPr>
    </w:p>
    <w:p w:rsidR="006F5963" w:rsidRDefault="006F5963">
      <w:pPr>
        <w:jc w:val="center"/>
        <w:rPr>
          <w:b/>
          <w:sz w:val="48"/>
          <w:szCs w:val="48"/>
        </w:rPr>
      </w:pPr>
    </w:p>
    <w:p w:rsidR="00D679E0" w:rsidRDefault="00B51FD8">
      <w:pPr>
        <w:jc w:val="center"/>
        <w:rPr>
          <w:b/>
          <w:sz w:val="48"/>
          <w:szCs w:val="48"/>
        </w:rPr>
      </w:pPr>
      <w:r>
        <w:rPr>
          <w:rFonts w:hint="eastAsia"/>
          <w:b/>
          <w:sz w:val="48"/>
          <w:szCs w:val="48"/>
        </w:rPr>
        <w:lastRenderedPageBreak/>
        <w:t>目</w:t>
      </w:r>
      <w:r>
        <w:rPr>
          <w:rFonts w:hint="eastAsia"/>
          <w:b/>
          <w:sz w:val="48"/>
          <w:szCs w:val="48"/>
        </w:rPr>
        <w:t xml:space="preserve">    </w:t>
      </w:r>
      <w:r>
        <w:rPr>
          <w:rFonts w:hint="eastAsia"/>
          <w:b/>
          <w:sz w:val="48"/>
          <w:szCs w:val="48"/>
        </w:rPr>
        <w:t>录</w:t>
      </w:r>
    </w:p>
    <w:p w:rsidR="00D679E0" w:rsidRDefault="00D679E0">
      <w:pPr>
        <w:jc w:val="center"/>
        <w:rPr>
          <w:b/>
          <w:sz w:val="48"/>
          <w:szCs w:val="48"/>
        </w:rPr>
      </w:pPr>
    </w:p>
    <w:p w:rsidR="00D679E0" w:rsidRDefault="00B51FD8" w:rsidP="000C177B">
      <w:pPr>
        <w:spacing w:beforeLines="100" w:line="360" w:lineRule="auto"/>
        <w:ind w:firstLineChars="200" w:firstLine="600"/>
        <w:rPr>
          <w:rFonts w:ascii="宋体" w:hAnsi="宋体"/>
          <w:sz w:val="30"/>
          <w:szCs w:val="30"/>
        </w:rPr>
      </w:pPr>
      <w:r>
        <w:rPr>
          <w:rFonts w:ascii="宋体" w:hAnsi="宋体" w:hint="eastAsia"/>
          <w:sz w:val="30"/>
          <w:szCs w:val="30"/>
        </w:rPr>
        <w:t>第一部分：</w:t>
      </w:r>
      <w:r>
        <w:rPr>
          <w:rFonts w:ascii="宋体" w:hAnsi="宋体"/>
          <w:sz w:val="30"/>
          <w:szCs w:val="30"/>
        </w:rPr>
        <w:t xml:space="preserve"> </w:t>
      </w:r>
      <w:r>
        <w:rPr>
          <w:rFonts w:ascii="宋体" w:hAnsi="宋体" w:hint="eastAsia"/>
          <w:sz w:val="30"/>
          <w:szCs w:val="30"/>
        </w:rPr>
        <w:t>投标</w:t>
      </w:r>
      <w:r w:rsidR="00A13187">
        <w:rPr>
          <w:rFonts w:ascii="宋体" w:hAnsi="宋体" w:hint="eastAsia"/>
          <w:sz w:val="30"/>
          <w:szCs w:val="30"/>
        </w:rPr>
        <w:t>内容</w:t>
      </w:r>
    </w:p>
    <w:p w:rsidR="00D679E0" w:rsidRDefault="00B51FD8" w:rsidP="000C177B">
      <w:pPr>
        <w:spacing w:beforeLines="100" w:line="360" w:lineRule="auto"/>
        <w:ind w:firstLineChars="200" w:firstLine="600"/>
        <w:rPr>
          <w:rFonts w:ascii="宋体" w:hAnsi="宋体"/>
          <w:sz w:val="30"/>
          <w:szCs w:val="30"/>
        </w:rPr>
      </w:pPr>
      <w:r>
        <w:rPr>
          <w:rFonts w:ascii="宋体" w:hAnsi="宋体" w:hint="eastAsia"/>
          <w:sz w:val="30"/>
          <w:szCs w:val="30"/>
        </w:rPr>
        <w:t>第二部分：</w:t>
      </w:r>
      <w:r>
        <w:rPr>
          <w:rFonts w:ascii="宋体" w:hAnsi="宋体"/>
          <w:sz w:val="30"/>
          <w:szCs w:val="30"/>
        </w:rPr>
        <w:t xml:space="preserve"> </w:t>
      </w:r>
      <w:r>
        <w:rPr>
          <w:rFonts w:ascii="宋体" w:hAnsi="宋体" w:hint="eastAsia"/>
          <w:sz w:val="30"/>
          <w:szCs w:val="30"/>
        </w:rPr>
        <w:t>投标人须知</w:t>
      </w:r>
    </w:p>
    <w:p w:rsidR="00D679E0" w:rsidRDefault="00B51FD8" w:rsidP="000C177B">
      <w:pPr>
        <w:spacing w:beforeLines="100" w:line="360" w:lineRule="auto"/>
        <w:ind w:firstLineChars="200" w:firstLine="600"/>
        <w:rPr>
          <w:rFonts w:ascii="宋体" w:hAnsi="宋体"/>
          <w:sz w:val="30"/>
          <w:szCs w:val="30"/>
        </w:rPr>
      </w:pPr>
      <w:r>
        <w:rPr>
          <w:rFonts w:ascii="宋体" w:hAnsi="宋体" w:hint="eastAsia"/>
          <w:sz w:val="30"/>
          <w:szCs w:val="30"/>
        </w:rPr>
        <w:t>第三部分：</w:t>
      </w:r>
      <w:r w:rsidR="00484A26">
        <w:rPr>
          <w:rFonts w:ascii="宋体" w:hAnsi="宋体" w:hint="eastAsia"/>
          <w:sz w:val="30"/>
          <w:szCs w:val="30"/>
        </w:rPr>
        <w:t xml:space="preserve"> </w:t>
      </w:r>
      <w:r>
        <w:rPr>
          <w:rFonts w:ascii="宋体" w:hAnsi="宋体" w:hint="eastAsia"/>
          <w:sz w:val="30"/>
          <w:szCs w:val="30"/>
        </w:rPr>
        <w:t>招标货物清单</w:t>
      </w:r>
    </w:p>
    <w:p w:rsidR="00D679E0" w:rsidRDefault="00D679E0">
      <w:pPr>
        <w:rPr>
          <w:rFonts w:ascii="仿宋_GB2312" w:eastAsia="仿宋_GB2312"/>
          <w:color w:val="0000FF"/>
          <w:sz w:val="28"/>
          <w:szCs w:val="28"/>
        </w:rPr>
      </w:pPr>
    </w:p>
    <w:p w:rsidR="00D679E0" w:rsidRDefault="00D679E0">
      <w:pPr>
        <w:rPr>
          <w:rFonts w:ascii="仿宋_GB2312" w:eastAsia="仿宋_GB2312"/>
          <w:color w:val="0000FF"/>
          <w:sz w:val="28"/>
          <w:szCs w:val="28"/>
        </w:rPr>
      </w:pPr>
    </w:p>
    <w:p w:rsidR="00D679E0" w:rsidRDefault="00D679E0">
      <w:pPr>
        <w:rPr>
          <w:rFonts w:ascii="仿宋_GB2312" w:eastAsia="仿宋_GB2312"/>
          <w:color w:val="0000FF"/>
          <w:sz w:val="28"/>
          <w:szCs w:val="28"/>
        </w:rPr>
      </w:pPr>
    </w:p>
    <w:p w:rsidR="00D679E0" w:rsidRDefault="00D679E0">
      <w:pPr>
        <w:rPr>
          <w:rFonts w:ascii="仿宋_GB2312" w:eastAsia="仿宋_GB2312"/>
          <w:color w:val="0000FF"/>
          <w:sz w:val="28"/>
          <w:szCs w:val="28"/>
        </w:rPr>
      </w:pPr>
    </w:p>
    <w:p w:rsidR="00D679E0" w:rsidRDefault="00D679E0">
      <w:pPr>
        <w:rPr>
          <w:rFonts w:ascii="仿宋_GB2312" w:eastAsia="仿宋_GB2312"/>
          <w:color w:val="0000FF"/>
          <w:sz w:val="28"/>
          <w:szCs w:val="28"/>
        </w:rPr>
      </w:pPr>
    </w:p>
    <w:p w:rsidR="00D679E0" w:rsidRDefault="00D679E0">
      <w:pPr>
        <w:rPr>
          <w:rFonts w:ascii="仿宋_GB2312" w:eastAsia="仿宋_GB2312"/>
          <w:color w:val="0000FF"/>
          <w:sz w:val="28"/>
          <w:szCs w:val="28"/>
        </w:rPr>
      </w:pPr>
    </w:p>
    <w:p w:rsidR="00D679E0" w:rsidRDefault="00D679E0">
      <w:pPr>
        <w:pStyle w:val="11212"/>
        <w:spacing w:before="0" w:after="0"/>
        <w:ind w:firstLine="0"/>
        <w:jc w:val="both"/>
        <w:rPr>
          <w:rFonts w:ascii="宋体" w:hAnsi="宋体"/>
          <w:sz w:val="36"/>
          <w:szCs w:val="36"/>
        </w:rPr>
      </w:pPr>
    </w:p>
    <w:p w:rsidR="00D679E0" w:rsidRDefault="00D679E0">
      <w:pPr>
        <w:spacing w:line="440" w:lineRule="atLeast"/>
        <w:jc w:val="center"/>
        <w:rPr>
          <w:rFonts w:ascii="宋体" w:hAnsi="宋体"/>
          <w:b/>
          <w:color w:val="0000FF"/>
          <w:sz w:val="30"/>
          <w:szCs w:val="30"/>
        </w:rPr>
      </w:pPr>
    </w:p>
    <w:p w:rsidR="00D679E0" w:rsidRDefault="00D679E0">
      <w:pPr>
        <w:spacing w:line="440" w:lineRule="atLeast"/>
        <w:jc w:val="center"/>
        <w:rPr>
          <w:rFonts w:ascii="宋体" w:hAnsi="宋体"/>
          <w:b/>
          <w:color w:val="0000FF"/>
          <w:sz w:val="30"/>
          <w:szCs w:val="30"/>
        </w:rPr>
      </w:pPr>
    </w:p>
    <w:p w:rsidR="00D679E0" w:rsidRDefault="00D679E0">
      <w:pPr>
        <w:spacing w:line="440" w:lineRule="atLeast"/>
        <w:jc w:val="center"/>
        <w:rPr>
          <w:rFonts w:ascii="宋体" w:hAnsi="宋体"/>
          <w:b/>
          <w:color w:val="0000FF"/>
          <w:sz w:val="30"/>
          <w:szCs w:val="30"/>
        </w:rPr>
      </w:pPr>
    </w:p>
    <w:p w:rsidR="00D679E0" w:rsidRDefault="00D679E0">
      <w:pPr>
        <w:spacing w:line="440" w:lineRule="atLeast"/>
        <w:jc w:val="center"/>
        <w:rPr>
          <w:rFonts w:ascii="宋体" w:hAnsi="宋体"/>
          <w:b/>
          <w:color w:val="0000FF"/>
          <w:sz w:val="30"/>
          <w:szCs w:val="30"/>
        </w:rPr>
      </w:pPr>
    </w:p>
    <w:p w:rsidR="00D679E0" w:rsidRDefault="00D679E0">
      <w:pPr>
        <w:spacing w:line="440" w:lineRule="atLeast"/>
        <w:jc w:val="center"/>
        <w:rPr>
          <w:rFonts w:ascii="宋体" w:hAnsi="宋体"/>
          <w:b/>
          <w:color w:val="0000FF"/>
          <w:sz w:val="30"/>
          <w:szCs w:val="30"/>
        </w:rPr>
      </w:pPr>
    </w:p>
    <w:p w:rsidR="00D679E0" w:rsidRDefault="00D679E0">
      <w:pPr>
        <w:spacing w:line="440" w:lineRule="atLeast"/>
        <w:jc w:val="center"/>
        <w:rPr>
          <w:rFonts w:ascii="宋体" w:hAnsi="宋体"/>
          <w:b/>
          <w:color w:val="0000FF"/>
          <w:sz w:val="30"/>
          <w:szCs w:val="30"/>
        </w:rPr>
      </w:pPr>
    </w:p>
    <w:p w:rsidR="00D679E0" w:rsidRDefault="00D679E0">
      <w:pPr>
        <w:spacing w:line="440" w:lineRule="atLeast"/>
        <w:jc w:val="center"/>
        <w:rPr>
          <w:rFonts w:ascii="宋体" w:hAnsi="宋体"/>
          <w:b/>
          <w:color w:val="0000FF"/>
          <w:sz w:val="30"/>
          <w:szCs w:val="30"/>
        </w:rPr>
      </w:pPr>
    </w:p>
    <w:p w:rsidR="00D679E0" w:rsidRDefault="00D679E0">
      <w:pPr>
        <w:spacing w:line="440" w:lineRule="atLeast"/>
        <w:jc w:val="center"/>
        <w:rPr>
          <w:rFonts w:ascii="宋体" w:hAnsi="宋体"/>
          <w:b/>
          <w:color w:val="0000FF"/>
          <w:sz w:val="30"/>
          <w:szCs w:val="30"/>
        </w:rPr>
      </w:pPr>
    </w:p>
    <w:p w:rsidR="00D679E0" w:rsidRDefault="00D679E0">
      <w:pPr>
        <w:spacing w:line="440" w:lineRule="atLeast"/>
        <w:jc w:val="center"/>
        <w:rPr>
          <w:rFonts w:ascii="宋体" w:hAnsi="宋体"/>
          <w:b/>
          <w:color w:val="0000FF"/>
          <w:sz w:val="30"/>
          <w:szCs w:val="30"/>
        </w:rPr>
      </w:pPr>
    </w:p>
    <w:p w:rsidR="00D679E0" w:rsidRDefault="00B51FD8">
      <w:pPr>
        <w:spacing w:line="440" w:lineRule="atLeast"/>
        <w:jc w:val="center"/>
        <w:rPr>
          <w:rFonts w:ascii="宋体" w:hAnsi="宋体"/>
          <w:b/>
          <w:sz w:val="44"/>
          <w:szCs w:val="44"/>
        </w:rPr>
      </w:pPr>
      <w:r>
        <w:rPr>
          <w:rFonts w:ascii="宋体" w:hAnsi="宋体" w:hint="eastAsia"/>
          <w:b/>
          <w:sz w:val="44"/>
          <w:szCs w:val="44"/>
        </w:rPr>
        <w:lastRenderedPageBreak/>
        <w:t>日常办公用品、电脑打印耗材供应商</w:t>
      </w:r>
    </w:p>
    <w:p w:rsidR="00D679E0" w:rsidRDefault="00A13187">
      <w:pPr>
        <w:spacing w:line="440" w:lineRule="atLeast"/>
        <w:jc w:val="center"/>
        <w:rPr>
          <w:rFonts w:ascii="宋体" w:hAnsi="宋体"/>
          <w:b/>
          <w:color w:val="0000FF"/>
          <w:sz w:val="48"/>
          <w:szCs w:val="48"/>
        </w:rPr>
      </w:pPr>
      <w:r>
        <w:rPr>
          <w:rFonts w:ascii="宋体" w:hAnsi="宋体" w:hint="eastAsia"/>
          <w:b/>
          <w:sz w:val="48"/>
          <w:szCs w:val="48"/>
        </w:rPr>
        <w:t>公开</w:t>
      </w:r>
      <w:r w:rsidR="00B51FD8">
        <w:rPr>
          <w:rFonts w:ascii="宋体" w:hAnsi="宋体" w:hint="eastAsia"/>
          <w:b/>
          <w:sz w:val="48"/>
          <w:szCs w:val="48"/>
        </w:rPr>
        <w:t>招标</w:t>
      </w:r>
    </w:p>
    <w:p w:rsidR="00A13187" w:rsidRDefault="00A13187" w:rsidP="000C177B">
      <w:pPr>
        <w:spacing w:beforeLines="50" w:line="500" w:lineRule="exact"/>
        <w:ind w:firstLineChars="200" w:firstLine="560"/>
        <w:rPr>
          <w:rFonts w:ascii="宋体" w:hAnsi="宋体"/>
          <w:bCs/>
          <w:sz w:val="28"/>
          <w:szCs w:val="28"/>
        </w:rPr>
      </w:pPr>
    </w:p>
    <w:p w:rsidR="00D679E0" w:rsidRDefault="006F5963" w:rsidP="000C177B">
      <w:pPr>
        <w:spacing w:beforeLines="50" w:line="500" w:lineRule="exact"/>
        <w:ind w:firstLineChars="200" w:firstLine="560"/>
        <w:rPr>
          <w:rFonts w:ascii="宋体" w:hAnsi="宋体"/>
          <w:bCs/>
          <w:sz w:val="28"/>
          <w:szCs w:val="28"/>
        </w:rPr>
      </w:pPr>
      <w:r>
        <w:rPr>
          <w:rFonts w:ascii="宋体" w:hAnsi="宋体" w:hint="eastAsia"/>
          <w:bCs/>
          <w:sz w:val="28"/>
          <w:szCs w:val="28"/>
        </w:rPr>
        <w:t>江苏大生集团</w:t>
      </w:r>
      <w:r w:rsidR="00B51FD8">
        <w:rPr>
          <w:rFonts w:ascii="宋体" w:hAnsi="宋体" w:hint="eastAsia"/>
          <w:bCs/>
          <w:sz w:val="28"/>
          <w:szCs w:val="28"/>
        </w:rPr>
        <w:t>有限公司现就年度日常办公用品、电脑打印耗材供应商进行</w:t>
      </w:r>
      <w:r w:rsidR="00A13187">
        <w:rPr>
          <w:rFonts w:ascii="宋体" w:hAnsi="宋体" w:hint="eastAsia"/>
          <w:bCs/>
          <w:sz w:val="28"/>
          <w:szCs w:val="28"/>
        </w:rPr>
        <w:t>大生网公开</w:t>
      </w:r>
      <w:r w:rsidR="00B51FD8">
        <w:rPr>
          <w:rFonts w:ascii="宋体" w:hAnsi="宋体" w:hint="eastAsia"/>
          <w:bCs/>
          <w:sz w:val="28"/>
          <w:szCs w:val="28"/>
        </w:rPr>
        <w:t>招标。</w:t>
      </w:r>
    </w:p>
    <w:p w:rsidR="00A13187" w:rsidRPr="00A13187" w:rsidRDefault="00A13187" w:rsidP="000C177B">
      <w:pPr>
        <w:spacing w:beforeLines="100" w:line="360" w:lineRule="auto"/>
        <w:ind w:firstLineChars="592" w:firstLine="2615"/>
        <w:rPr>
          <w:rFonts w:ascii="宋体" w:hAnsi="宋体"/>
          <w:b/>
          <w:sz w:val="44"/>
          <w:szCs w:val="44"/>
        </w:rPr>
      </w:pPr>
      <w:r>
        <w:rPr>
          <w:rFonts w:ascii="宋体" w:hAnsi="宋体" w:hint="eastAsia"/>
          <w:b/>
          <w:sz w:val="44"/>
          <w:szCs w:val="44"/>
        </w:rPr>
        <w:t xml:space="preserve">第一部分   </w:t>
      </w:r>
      <w:r w:rsidRPr="00A13187">
        <w:rPr>
          <w:rFonts w:ascii="宋体" w:hAnsi="宋体"/>
          <w:b/>
          <w:sz w:val="44"/>
          <w:szCs w:val="44"/>
        </w:rPr>
        <w:t xml:space="preserve"> </w:t>
      </w:r>
      <w:r w:rsidRPr="00A13187">
        <w:rPr>
          <w:rFonts w:ascii="宋体" w:hAnsi="宋体" w:hint="eastAsia"/>
          <w:b/>
          <w:sz w:val="44"/>
          <w:szCs w:val="44"/>
        </w:rPr>
        <w:t>投标内容</w:t>
      </w:r>
    </w:p>
    <w:p w:rsidR="00D679E0" w:rsidRDefault="00B51FD8" w:rsidP="000C177B">
      <w:pPr>
        <w:numPr>
          <w:ilvl w:val="0"/>
          <w:numId w:val="2"/>
        </w:numPr>
        <w:spacing w:beforeLines="50"/>
        <w:rPr>
          <w:rFonts w:ascii="宋体" w:hAnsi="宋体" w:cs="Arial"/>
          <w:kern w:val="0"/>
          <w:sz w:val="28"/>
          <w:szCs w:val="28"/>
        </w:rPr>
      </w:pPr>
      <w:r>
        <w:rPr>
          <w:rFonts w:ascii="宋体" w:hAnsi="宋体" w:hint="eastAsia"/>
          <w:b/>
          <w:sz w:val="28"/>
          <w:szCs w:val="28"/>
        </w:rPr>
        <w:t>招标简介：</w:t>
      </w:r>
      <w:r w:rsidR="006F5963">
        <w:rPr>
          <w:rFonts w:ascii="宋体" w:hAnsi="宋体" w:hint="eastAsia"/>
          <w:bCs/>
          <w:sz w:val="28"/>
          <w:szCs w:val="28"/>
        </w:rPr>
        <w:t>江苏大生集团</w:t>
      </w:r>
      <w:r>
        <w:rPr>
          <w:rFonts w:ascii="宋体" w:hAnsi="宋体" w:hint="eastAsia"/>
          <w:bCs/>
          <w:sz w:val="28"/>
          <w:szCs w:val="28"/>
        </w:rPr>
        <w:t>有限公</w:t>
      </w:r>
      <w:r w:rsidR="006F5963">
        <w:rPr>
          <w:rFonts w:ascii="宋体" w:hAnsi="宋体" w:hint="eastAsia"/>
          <w:bCs/>
          <w:sz w:val="28"/>
          <w:szCs w:val="28"/>
        </w:rPr>
        <w:t>司</w:t>
      </w:r>
      <w:r>
        <w:rPr>
          <w:rFonts w:ascii="宋体" w:hAnsi="宋体" w:cs="Arial" w:hint="eastAsia"/>
          <w:kern w:val="0"/>
          <w:sz w:val="28"/>
          <w:szCs w:val="28"/>
        </w:rPr>
        <w:t>全年的日常办公用品、</w:t>
      </w:r>
      <w:r>
        <w:rPr>
          <w:rFonts w:ascii="宋体" w:hAnsi="宋体" w:hint="eastAsia"/>
          <w:bCs/>
          <w:sz w:val="28"/>
          <w:szCs w:val="28"/>
        </w:rPr>
        <w:t>电脑打印耗材</w:t>
      </w:r>
      <w:r>
        <w:rPr>
          <w:rFonts w:ascii="宋体" w:hAnsi="宋体" w:cs="Arial" w:hint="eastAsia"/>
          <w:kern w:val="0"/>
          <w:sz w:val="28"/>
          <w:szCs w:val="28"/>
        </w:rPr>
        <w:t>采购</w:t>
      </w:r>
      <w:r>
        <w:rPr>
          <w:rFonts w:ascii="宋体" w:hAnsi="宋体" w:hint="eastAsia"/>
          <w:sz w:val="28"/>
          <w:szCs w:val="28"/>
        </w:rPr>
        <w:t>定点供应商。</w:t>
      </w:r>
    </w:p>
    <w:p w:rsidR="00D679E0" w:rsidRDefault="00B51FD8" w:rsidP="000C177B">
      <w:pPr>
        <w:numPr>
          <w:ilvl w:val="0"/>
          <w:numId w:val="2"/>
        </w:numPr>
        <w:spacing w:beforeLines="50"/>
        <w:rPr>
          <w:rFonts w:ascii="宋体" w:hAnsi="宋体" w:cs="Arial"/>
          <w:kern w:val="0"/>
          <w:sz w:val="28"/>
          <w:szCs w:val="28"/>
        </w:rPr>
      </w:pPr>
      <w:r>
        <w:rPr>
          <w:rFonts w:ascii="宋体" w:hAnsi="宋体" w:hint="eastAsia"/>
          <w:b/>
          <w:sz w:val="28"/>
          <w:szCs w:val="28"/>
        </w:rPr>
        <w:t>招标内容：办公用品、电脑打印耗材定点供应</w:t>
      </w:r>
    </w:p>
    <w:p w:rsidR="00D679E0" w:rsidRDefault="00B51FD8" w:rsidP="000C177B">
      <w:pPr>
        <w:spacing w:beforeLines="50"/>
        <w:ind w:firstLineChars="200" w:firstLine="560"/>
        <w:rPr>
          <w:rFonts w:ascii="宋体" w:hAnsi="宋体"/>
          <w:sz w:val="28"/>
          <w:szCs w:val="28"/>
        </w:rPr>
      </w:pPr>
      <w:r>
        <w:rPr>
          <w:rFonts w:ascii="宋体" w:hAnsi="宋体" w:hint="eastAsia"/>
          <w:sz w:val="28"/>
          <w:szCs w:val="28"/>
        </w:rPr>
        <w:t>（办公用品包括日常办公用品、文件管理用品、书写工具用品、财务管理用品、办公耗材等；电脑打印耗材包括电脑耗材、网络耗材、打印耗材等。采购范围及所应达到的具体要求，以本次</w:t>
      </w:r>
      <w:r>
        <w:rPr>
          <w:rFonts w:ascii="宋体" w:hAnsi="宋体" w:hint="eastAsia"/>
          <w:color w:val="000000"/>
          <w:sz w:val="28"/>
          <w:szCs w:val="28"/>
        </w:rPr>
        <w:t>招标文件</w:t>
      </w:r>
      <w:r>
        <w:rPr>
          <w:rFonts w:ascii="宋体" w:hAnsi="宋体" w:hint="eastAsia"/>
          <w:sz w:val="28"/>
          <w:szCs w:val="28"/>
        </w:rPr>
        <w:t>相应规定为准。)</w:t>
      </w:r>
    </w:p>
    <w:p w:rsidR="00D679E0" w:rsidRDefault="00B51FD8" w:rsidP="000C177B">
      <w:pPr>
        <w:numPr>
          <w:ilvl w:val="0"/>
          <w:numId w:val="2"/>
        </w:numPr>
        <w:spacing w:beforeLines="50" w:line="500" w:lineRule="exact"/>
        <w:rPr>
          <w:rFonts w:ascii="宋体" w:hAnsi="宋体"/>
          <w:b/>
          <w:sz w:val="28"/>
          <w:szCs w:val="28"/>
        </w:rPr>
      </w:pPr>
      <w:r>
        <w:rPr>
          <w:rFonts w:ascii="宋体" w:hAnsi="宋体" w:hint="eastAsia"/>
          <w:b/>
          <w:sz w:val="28"/>
          <w:szCs w:val="28"/>
        </w:rPr>
        <w:t>招标方式：本次招标采取公开招标方式</w:t>
      </w:r>
    </w:p>
    <w:p w:rsidR="00D679E0" w:rsidRDefault="006F5963" w:rsidP="000C177B">
      <w:pPr>
        <w:numPr>
          <w:ilvl w:val="0"/>
          <w:numId w:val="2"/>
        </w:numPr>
        <w:tabs>
          <w:tab w:val="clear" w:pos="720"/>
          <w:tab w:val="left" w:pos="0"/>
        </w:tabs>
        <w:spacing w:beforeLines="50" w:line="500" w:lineRule="exact"/>
        <w:ind w:left="0" w:firstLine="0"/>
        <w:rPr>
          <w:rFonts w:ascii="宋体" w:hAnsi="宋体"/>
          <w:b/>
          <w:sz w:val="28"/>
          <w:szCs w:val="28"/>
        </w:rPr>
      </w:pPr>
      <w:r>
        <w:rPr>
          <w:rFonts w:ascii="宋体" w:hAnsi="宋体" w:hint="eastAsia"/>
          <w:b/>
          <w:sz w:val="28"/>
          <w:szCs w:val="28"/>
        </w:rPr>
        <w:t>招标</w:t>
      </w:r>
      <w:r w:rsidR="00B51FD8">
        <w:rPr>
          <w:rFonts w:ascii="宋体" w:hAnsi="宋体" w:hint="eastAsia"/>
          <w:b/>
          <w:sz w:val="28"/>
          <w:szCs w:val="28"/>
        </w:rPr>
        <w:t>时间：</w:t>
      </w:r>
      <w:r w:rsidRPr="00A13187">
        <w:rPr>
          <w:rFonts w:ascii="宋体" w:hAnsi="宋体" w:hint="eastAsia"/>
          <w:b/>
          <w:sz w:val="28"/>
          <w:szCs w:val="28"/>
        </w:rPr>
        <w:t>2022</w:t>
      </w:r>
      <w:r w:rsidR="00B51FD8" w:rsidRPr="00A13187">
        <w:rPr>
          <w:rFonts w:ascii="宋体" w:hAnsi="宋体" w:hint="eastAsia"/>
          <w:b/>
          <w:sz w:val="28"/>
          <w:szCs w:val="28"/>
        </w:rPr>
        <w:t>年</w:t>
      </w:r>
      <w:r w:rsidRPr="00A13187">
        <w:rPr>
          <w:rFonts w:ascii="宋体" w:hAnsi="宋体" w:hint="eastAsia"/>
          <w:b/>
          <w:sz w:val="28"/>
          <w:szCs w:val="28"/>
        </w:rPr>
        <w:t>3</w:t>
      </w:r>
      <w:r w:rsidR="00B51FD8" w:rsidRPr="00A13187">
        <w:rPr>
          <w:rFonts w:ascii="宋体" w:hAnsi="宋体" w:hint="eastAsia"/>
          <w:b/>
          <w:sz w:val="28"/>
          <w:szCs w:val="28"/>
        </w:rPr>
        <w:t>月</w:t>
      </w:r>
      <w:r w:rsidRPr="00A13187">
        <w:rPr>
          <w:rFonts w:ascii="宋体" w:hAnsi="宋体" w:hint="eastAsia"/>
          <w:b/>
          <w:sz w:val="28"/>
          <w:szCs w:val="28"/>
        </w:rPr>
        <w:t>25</w:t>
      </w:r>
      <w:r w:rsidR="00B51FD8" w:rsidRPr="00A13187">
        <w:rPr>
          <w:rFonts w:ascii="宋体" w:hAnsi="宋体" w:hint="eastAsia"/>
          <w:b/>
          <w:sz w:val="28"/>
          <w:szCs w:val="28"/>
        </w:rPr>
        <w:t>日-</w:t>
      </w:r>
      <w:r w:rsidRPr="00A13187">
        <w:rPr>
          <w:rFonts w:ascii="宋体" w:hAnsi="宋体" w:hint="eastAsia"/>
          <w:b/>
          <w:sz w:val="28"/>
          <w:szCs w:val="28"/>
        </w:rPr>
        <w:t>2022</w:t>
      </w:r>
      <w:r w:rsidR="00B51FD8" w:rsidRPr="00A13187">
        <w:rPr>
          <w:rFonts w:ascii="宋体" w:hAnsi="宋体" w:hint="eastAsia"/>
          <w:b/>
          <w:sz w:val="28"/>
          <w:szCs w:val="28"/>
        </w:rPr>
        <w:t>年</w:t>
      </w:r>
      <w:r w:rsidRPr="00A13187">
        <w:rPr>
          <w:rFonts w:ascii="宋体" w:hAnsi="宋体" w:hint="eastAsia"/>
          <w:b/>
          <w:sz w:val="28"/>
          <w:szCs w:val="28"/>
        </w:rPr>
        <w:t>4</w:t>
      </w:r>
      <w:r w:rsidR="00B51FD8" w:rsidRPr="00A13187">
        <w:rPr>
          <w:rFonts w:ascii="宋体" w:hAnsi="宋体" w:hint="eastAsia"/>
          <w:b/>
          <w:sz w:val="28"/>
          <w:szCs w:val="28"/>
        </w:rPr>
        <w:t>月</w:t>
      </w:r>
      <w:r w:rsidRPr="00A13187">
        <w:rPr>
          <w:rFonts w:ascii="宋体" w:hAnsi="宋体" w:hint="eastAsia"/>
          <w:b/>
          <w:sz w:val="28"/>
          <w:szCs w:val="28"/>
        </w:rPr>
        <w:t>5</w:t>
      </w:r>
      <w:r w:rsidR="00B51FD8" w:rsidRPr="00A13187">
        <w:rPr>
          <w:rFonts w:ascii="宋体" w:hAnsi="宋体" w:hint="eastAsia"/>
          <w:b/>
          <w:sz w:val="28"/>
          <w:szCs w:val="28"/>
        </w:rPr>
        <w:t>日</w:t>
      </w:r>
    </w:p>
    <w:p w:rsidR="00D679E0" w:rsidRDefault="00B51FD8" w:rsidP="000C177B">
      <w:pPr>
        <w:spacing w:beforeLines="50" w:line="500" w:lineRule="exact"/>
        <w:ind w:firstLineChars="295" w:firstLine="829"/>
        <w:rPr>
          <w:rFonts w:ascii="宋体" w:hAnsi="宋体"/>
          <w:b/>
          <w:sz w:val="28"/>
          <w:szCs w:val="28"/>
        </w:rPr>
      </w:pPr>
      <w:r>
        <w:rPr>
          <w:rFonts w:ascii="宋体" w:hAnsi="宋体" w:hint="eastAsia"/>
          <w:b/>
          <w:sz w:val="28"/>
          <w:szCs w:val="28"/>
        </w:rPr>
        <w:t>投标文件送达地点：</w:t>
      </w:r>
      <w:r w:rsidR="006F5963">
        <w:rPr>
          <w:rFonts w:ascii="宋体" w:hAnsi="宋体" w:hint="eastAsia"/>
          <w:b/>
          <w:sz w:val="28"/>
          <w:szCs w:val="28"/>
        </w:rPr>
        <w:t>南通市大生路1号大生集团物资供应部</w:t>
      </w:r>
    </w:p>
    <w:p w:rsidR="006F5963" w:rsidRDefault="006F5963" w:rsidP="000C177B">
      <w:pPr>
        <w:spacing w:beforeLines="50" w:line="500" w:lineRule="exact"/>
        <w:ind w:firstLineChars="295" w:firstLine="829"/>
        <w:rPr>
          <w:rFonts w:ascii="宋体" w:hAnsi="宋体"/>
          <w:b/>
          <w:sz w:val="28"/>
          <w:szCs w:val="28"/>
        </w:rPr>
      </w:pPr>
      <w:r>
        <w:rPr>
          <w:rFonts w:ascii="宋体" w:hAnsi="宋体" w:hint="eastAsia"/>
          <w:b/>
          <w:sz w:val="28"/>
          <w:szCs w:val="28"/>
        </w:rPr>
        <w:t>联系人:葛培毅</w:t>
      </w:r>
      <w:r w:rsidR="00A13187">
        <w:rPr>
          <w:rFonts w:ascii="宋体" w:hAnsi="宋体" w:hint="eastAsia"/>
          <w:b/>
          <w:sz w:val="28"/>
          <w:szCs w:val="28"/>
        </w:rPr>
        <w:t>13063585710</w:t>
      </w:r>
    </w:p>
    <w:p w:rsidR="006F5963" w:rsidRDefault="006F5963" w:rsidP="000C177B">
      <w:pPr>
        <w:spacing w:beforeLines="50" w:line="500" w:lineRule="exact"/>
        <w:ind w:firstLineChars="690" w:firstLine="1940"/>
        <w:rPr>
          <w:rFonts w:ascii="宋体" w:hAnsi="宋体"/>
          <w:b/>
          <w:sz w:val="28"/>
          <w:szCs w:val="28"/>
        </w:rPr>
      </w:pPr>
      <w:r>
        <w:rPr>
          <w:rFonts w:ascii="宋体" w:hAnsi="宋体" w:hint="eastAsia"/>
          <w:b/>
          <w:sz w:val="28"/>
          <w:szCs w:val="28"/>
        </w:rPr>
        <w:t>龚  凯13815208800</w:t>
      </w:r>
    </w:p>
    <w:p w:rsidR="00D679E0" w:rsidRDefault="00D679E0">
      <w:pPr>
        <w:spacing w:line="440" w:lineRule="atLeast"/>
        <w:ind w:leftChars="250" w:left="525" w:firstLineChars="1200" w:firstLine="3360"/>
        <w:rPr>
          <w:rFonts w:ascii="仿宋_GB2312" w:eastAsia="仿宋_GB2312"/>
          <w:color w:val="0000FF"/>
          <w:sz w:val="28"/>
          <w:szCs w:val="28"/>
        </w:rPr>
      </w:pPr>
    </w:p>
    <w:p w:rsidR="00A13187" w:rsidRDefault="00A13187">
      <w:pPr>
        <w:spacing w:line="440" w:lineRule="atLeast"/>
        <w:ind w:leftChars="250" w:left="525" w:firstLineChars="1200" w:firstLine="3360"/>
        <w:rPr>
          <w:rFonts w:ascii="仿宋_GB2312" w:eastAsia="仿宋_GB2312"/>
          <w:color w:val="0000FF"/>
          <w:sz w:val="28"/>
          <w:szCs w:val="28"/>
        </w:rPr>
      </w:pPr>
    </w:p>
    <w:p w:rsidR="00A13187" w:rsidRDefault="00A13187">
      <w:pPr>
        <w:spacing w:line="440" w:lineRule="atLeast"/>
        <w:ind w:leftChars="250" w:left="525" w:firstLineChars="1200" w:firstLine="3360"/>
        <w:rPr>
          <w:rFonts w:ascii="仿宋_GB2312" w:eastAsia="仿宋_GB2312"/>
          <w:color w:val="0000FF"/>
          <w:sz w:val="28"/>
          <w:szCs w:val="28"/>
        </w:rPr>
      </w:pPr>
    </w:p>
    <w:p w:rsidR="00A13187" w:rsidRDefault="00A13187">
      <w:pPr>
        <w:spacing w:line="440" w:lineRule="atLeast"/>
        <w:ind w:leftChars="250" w:left="525" w:firstLineChars="1200" w:firstLine="3360"/>
        <w:rPr>
          <w:rFonts w:ascii="仿宋_GB2312" w:eastAsia="仿宋_GB2312"/>
          <w:color w:val="0000FF"/>
          <w:sz w:val="28"/>
          <w:szCs w:val="28"/>
        </w:rPr>
      </w:pPr>
    </w:p>
    <w:p w:rsidR="00A13187" w:rsidRDefault="00A13187">
      <w:pPr>
        <w:spacing w:line="440" w:lineRule="atLeast"/>
        <w:ind w:leftChars="250" w:left="525" w:firstLineChars="1200" w:firstLine="3360"/>
        <w:rPr>
          <w:rFonts w:ascii="仿宋_GB2312" w:eastAsia="仿宋_GB2312"/>
          <w:color w:val="0000FF"/>
          <w:sz w:val="28"/>
          <w:szCs w:val="28"/>
        </w:rPr>
      </w:pPr>
    </w:p>
    <w:p w:rsidR="00A13187" w:rsidRDefault="00A13187">
      <w:pPr>
        <w:spacing w:line="440" w:lineRule="atLeast"/>
        <w:ind w:leftChars="250" w:left="525" w:firstLineChars="1200" w:firstLine="3360"/>
        <w:rPr>
          <w:rFonts w:ascii="仿宋_GB2312" w:eastAsia="仿宋_GB2312"/>
          <w:color w:val="0000FF"/>
          <w:sz w:val="28"/>
          <w:szCs w:val="28"/>
        </w:rPr>
      </w:pPr>
    </w:p>
    <w:p w:rsidR="00A13187" w:rsidRDefault="00A13187">
      <w:pPr>
        <w:spacing w:line="440" w:lineRule="atLeast"/>
        <w:ind w:leftChars="250" w:left="525" w:firstLineChars="1200" w:firstLine="3360"/>
        <w:rPr>
          <w:rFonts w:ascii="仿宋_GB2312" w:eastAsia="仿宋_GB2312"/>
          <w:color w:val="0000FF"/>
          <w:sz w:val="28"/>
          <w:szCs w:val="28"/>
        </w:rPr>
      </w:pPr>
    </w:p>
    <w:p w:rsidR="00D679E0" w:rsidRDefault="00B51FD8">
      <w:pPr>
        <w:spacing w:line="500" w:lineRule="exact"/>
        <w:jc w:val="center"/>
        <w:rPr>
          <w:b/>
          <w:sz w:val="44"/>
          <w:szCs w:val="44"/>
        </w:rPr>
      </w:pPr>
      <w:r>
        <w:rPr>
          <w:rFonts w:hint="eastAsia"/>
          <w:b/>
          <w:sz w:val="44"/>
          <w:szCs w:val="44"/>
        </w:rPr>
        <w:t>第二部分</w:t>
      </w:r>
      <w:r>
        <w:rPr>
          <w:rFonts w:hint="eastAsia"/>
          <w:b/>
          <w:sz w:val="44"/>
          <w:szCs w:val="44"/>
        </w:rPr>
        <w:t xml:space="preserve">  </w:t>
      </w:r>
      <w:r>
        <w:rPr>
          <w:rFonts w:hint="eastAsia"/>
          <w:b/>
          <w:sz w:val="44"/>
          <w:szCs w:val="44"/>
        </w:rPr>
        <w:t>投标人须知</w:t>
      </w:r>
    </w:p>
    <w:p w:rsidR="00D679E0" w:rsidRDefault="00D679E0">
      <w:pPr>
        <w:spacing w:line="500" w:lineRule="exact"/>
        <w:jc w:val="center"/>
        <w:rPr>
          <w:b/>
          <w:sz w:val="44"/>
          <w:szCs w:val="44"/>
        </w:rPr>
      </w:pPr>
    </w:p>
    <w:p w:rsidR="00D679E0" w:rsidRDefault="00B51FD8" w:rsidP="00A13187">
      <w:pPr>
        <w:numPr>
          <w:ilvl w:val="0"/>
          <w:numId w:val="8"/>
        </w:numPr>
        <w:spacing w:line="500" w:lineRule="exact"/>
        <w:rPr>
          <w:rFonts w:ascii="宋体" w:hAnsi="宋体"/>
          <w:b/>
          <w:bCs/>
          <w:sz w:val="24"/>
        </w:rPr>
      </w:pPr>
      <w:r>
        <w:rPr>
          <w:rFonts w:ascii="宋体" w:hAnsi="宋体" w:hint="eastAsia"/>
          <w:b/>
          <w:bCs/>
          <w:sz w:val="24"/>
        </w:rPr>
        <w:t>招标文件的适用范围</w:t>
      </w:r>
    </w:p>
    <w:p w:rsidR="00D679E0" w:rsidRDefault="00B51FD8" w:rsidP="00A13187">
      <w:pPr>
        <w:spacing w:line="500" w:lineRule="exact"/>
        <w:ind w:firstLineChars="300" w:firstLine="720"/>
        <w:rPr>
          <w:rFonts w:ascii="宋体" w:hAnsi="宋体"/>
          <w:sz w:val="24"/>
        </w:rPr>
      </w:pPr>
      <w:r>
        <w:rPr>
          <w:rFonts w:ascii="宋体" w:hAnsi="宋体" w:hint="eastAsia"/>
          <w:sz w:val="24"/>
        </w:rPr>
        <w:t>本招标文件仅适用于本招标文件所述货物及与之相关服务的招标投标。</w:t>
      </w:r>
    </w:p>
    <w:p w:rsidR="00D679E0" w:rsidRDefault="00B51FD8">
      <w:pPr>
        <w:numPr>
          <w:ilvl w:val="0"/>
          <w:numId w:val="3"/>
        </w:numPr>
        <w:spacing w:line="500" w:lineRule="exact"/>
        <w:rPr>
          <w:rFonts w:ascii="宋体" w:hAnsi="宋体"/>
          <w:b/>
          <w:bCs/>
          <w:sz w:val="24"/>
        </w:rPr>
      </w:pPr>
      <w:r>
        <w:rPr>
          <w:rFonts w:ascii="宋体" w:hAnsi="宋体" w:hint="eastAsia"/>
          <w:b/>
          <w:bCs/>
          <w:sz w:val="24"/>
        </w:rPr>
        <w:t>招标人</w:t>
      </w:r>
      <w:r w:rsidR="00A13187">
        <w:rPr>
          <w:rFonts w:ascii="宋体" w:hAnsi="宋体" w:hint="eastAsia"/>
          <w:b/>
          <w:bCs/>
          <w:sz w:val="24"/>
        </w:rPr>
        <w:t>:江苏大生集团有限公司</w:t>
      </w:r>
    </w:p>
    <w:p w:rsidR="00D679E0" w:rsidRDefault="00B51FD8">
      <w:pPr>
        <w:numPr>
          <w:ilvl w:val="0"/>
          <w:numId w:val="3"/>
        </w:numPr>
        <w:spacing w:line="500" w:lineRule="exact"/>
        <w:rPr>
          <w:rFonts w:ascii="宋体" w:hAnsi="宋体"/>
          <w:b/>
          <w:bCs/>
          <w:sz w:val="24"/>
        </w:rPr>
      </w:pPr>
      <w:r>
        <w:rPr>
          <w:rFonts w:ascii="宋体" w:hAnsi="宋体" w:hint="eastAsia"/>
          <w:b/>
          <w:bCs/>
          <w:sz w:val="24"/>
        </w:rPr>
        <w:t>投标人</w:t>
      </w:r>
    </w:p>
    <w:p w:rsidR="00D679E0" w:rsidRDefault="00B51FD8">
      <w:pPr>
        <w:spacing w:line="500" w:lineRule="exact"/>
        <w:rPr>
          <w:rFonts w:ascii="宋体" w:hAnsi="宋体"/>
          <w:sz w:val="24"/>
        </w:rPr>
      </w:pPr>
      <w:r>
        <w:rPr>
          <w:rFonts w:ascii="宋体" w:hAnsi="宋体" w:hint="eastAsia"/>
          <w:sz w:val="24"/>
        </w:rPr>
        <w:t>1、具有中国法人资格和具有独立承担民事责任的能力；</w:t>
      </w:r>
    </w:p>
    <w:p w:rsidR="00D679E0" w:rsidRDefault="00B51FD8">
      <w:pPr>
        <w:spacing w:line="500" w:lineRule="exact"/>
        <w:rPr>
          <w:rFonts w:ascii="宋体" w:hAnsi="宋体"/>
          <w:sz w:val="24"/>
        </w:rPr>
      </w:pPr>
      <w:r>
        <w:rPr>
          <w:rFonts w:ascii="宋体" w:hAnsi="宋体" w:hint="eastAsia"/>
          <w:sz w:val="24"/>
        </w:rPr>
        <w:t>2、承诺遵守国家法律、行政法规，具有良好的信誉和诚实的商业道德；</w:t>
      </w:r>
    </w:p>
    <w:p w:rsidR="00D679E0" w:rsidRDefault="00B51FD8">
      <w:pPr>
        <w:spacing w:line="500" w:lineRule="exact"/>
        <w:rPr>
          <w:rFonts w:ascii="宋体" w:hAnsi="宋体"/>
          <w:sz w:val="24"/>
        </w:rPr>
      </w:pPr>
      <w:r>
        <w:rPr>
          <w:rFonts w:ascii="宋体" w:hAnsi="宋体" w:hint="eastAsia"/>
          <w:sz w:val="24"/>
        </w:rPr>
        <w:t>3、具有履行合同的能力、资格和良好的履行合同的记录；</w:t>
      </w:r>
    </w:p>
    <w:p w:rsidR="00D679E0" w:rsidRDefault="00B51FD8">
      <w:pPr>
        <w:spacing w:line="500" w:lineRule="exact"/>
        <w:rPr>
          <w:rFonts w:ascii="宋体" w:hAnsi="宋体"/>
          <w:sz w:val="24"/>
        </w:rPr>
      </w:pPr>
      <w:r>
        <w:rPr>
          <w:rFonts w:ascii="宋体" w:hAnsi="宋体" w:hint="eastAsia"/>
          <w:sz w:val="24"/>
        </w:rPr>
        <w:t>4、良好的资金、财务状况；</w:t>
      </w:r>
    </w:p>
    <w:p w:rsidR="00D679E0" w:rsidRDefault="00B51FD8">
      <w:pPr>
        <w:spacing w:line="500" w:lineRule="exact"/>
        <w:rPr>
          <w:rFonts w:ascii="宋体" w:hAnsi="宋体"/>
          <w:sz w:val="24"/>
        </w:rPr>
      </w:pPr>
      <w:r>
        <w:rPr>
          <w:rFonts w:ascii="宋体" w:hAnsi="宋体" w:hint="eastAsia"/>
          <w:sz w:val="24"/>
        </w:rPr>
        <w:t>5、生产或销售的产品符合国家规定的相应技术标准和环保标准；</w:t>
      </w:r>
    </w:p>
    <w:p w:rsidR="00D679E0" w:rsidRDefault="00B51FD8">
      <w:pPr>
        <w:spacing w:line="500" w:lineRule="exact"/>
        <w:rPr>
          <w:rFonts w:ascii="宋体" w:hAnsi="宋体"/>
          <w:sz w:val="24"/>
        </w:rPr>
      </w:pPr>
      <w:r>
        <w:rPr>
          <w:rFonts w:ascii="宋体" w:hAnsi="宋体" w:hint="eastAsia"/>
          <w:sz w:val="24"/>
        </w:rPr>
        <w:t>6、必须是最终与招标人签署采购合同的企业法人；</w:t>
      </w:r>
    </w:p>
    <w:p w:rsidR="00D679E0" w:rsidRDefault="00B51FD8">
      <w:pPr>
        <w:spacing w:line="500" w:lineRule="exact"/>
        <w:rPr>
          <w:rFonts w:ascii="宋体" w:hAnsi="宋体"/>
          <w:sz w:val="24"/>
        </w:rPr>
      </w:pPr>
      <w:r>
        <w:rPr>
          <w:rFonts w:ascii="宋体" w:hAnsi="宋体" w:hint="eastAsia"/>
          <w:sz w:val="24"/>
        </w:rPr>
        <w:t>7、必须按照招标的规定编制并提交投标文件。否则，其投标将被拒绝；</w:t>
      </w:r>
    </w:p>
    <w:p w:rsidR="00D679E0" w:rsidRDefault="00B51FD8">
      <w:pPr>
        <w:spacing w:line="500" w:lineRule="exact"/>
        <w:rPr>
          <w:rFonts w:ascii="宋体" w:hAnsi="宋体"/>
          <w:sz w:val="24"/>
        </w:rPr>
      </w:pPr>
      <w:r>
        <w:rPr>
          <w:rFonts w:ascii="宋体" w:hAnsi="宋体" w:hint="eastAsia"/>
          <w:sz w:val="24"/>
        </w:rPr>
        <w:t>8、满足本招标文件规定的其他资质要求。</w:t>
      </w:r>
    </w:p>
    <w:p w:rsidR="00D679E0" w:rsidRDefault="00B51FD8" w:rsidP="00B51FD8">
      <w:pPr>
        <w:spacing w:line="500" w:lineRule="exact"/>
        <w:ind w:left="723" w:hangingChars="300" w:hanging="723"/>
        <w:rPr>
          <w:rFonts w:ascii="宋体" w:hAnsi="宋体"/>
          <w:b/>
          <w:bCs/>
          <w:sz w:val="24"/>
        </w:rPr>
      </w:pPr>
      <w:r>
        <w:rPr>
          <w:rFonts w:ascii="宋体" w:hAnsi="宋体" w:hint="eastAsia"/>
          <w:b/>
          <w:bCs/>
          <w:sz w:val="24"/>
        </w:rPr>
        <w:t>四、</w:t>
      </w:r>
      <w:r w:rsidR="00A13187">
        <w:rPr>
          <w:rFonts w:ascii="宋体" w:hAnsi="宋体" w:hint="eastAsia"/>
          <w:b/>
          <w:bCs/>
          <w:sz w:val="24"/>
        </w:rPr>
        <w:t xml:space="preserve">  </w:t>
      </w:r>
      <w:r>
        <w:rPr>
          <w:rFonts w:ascii="宋体" w:hAnsi="宋体" w:hint="eastAsia"/>
          <w:b/>
          <w:bCs/>
          <w:sz w:val="24"/>
        </w:rPr>
        <w:t>投标费用</w:t>
      </w:r>
      <w:r>
        <w:rPr>
          <w:rFonts w:ascii="宋体" w:hAnsi="宋体"/>
          <w:b/>
          <w:bCs/>
          <w:sz w:val="24"/>
        </w:rPr>
        <w:t xml:space="preserve"> </w:t>
      </w:r>
    </w:p>
    <w:p w:rsidR="00D679E0" w:rsidRDefault="00B51FD8">
      <w:pPr>
        <w:spacing w:line="500" w:lineRule="exact"/>
        <w:ind w:firstLine="570"/>
        <w:rPr>
          <w:rFonts w:ascii="宋体" w:hAnsi="宋体"/>
          <w:sz w:val="24"/>
        </w:rPr>
      </w:pPr>
      <w:r>
        <w:rPr>
          <w:rFonts w:ascii="宋体" w:hAnsi="宋体" w:hint="eastAsia"/>
          <w:sz w:val="24"/>
        </w:rPr>
        <w:t>投标人自行承担所有参与投标的相关费用，不论投标过程中</w:t>
      </w:r>
      <w:r w:rsidR="00A13187">
        <w:rPr>
          <w:rFonts w:ascii="宋体" w:hAnsi="宋体" w:hint="eastAsia"/>
          <w:sz w:val="24"/>
        </w:rPr>
        <w:t>的作法和结果如何，招标人在任何情况下均无义务和责任承担有关的</w:t>
      </w:r>
      <w:r>
        <w:rPr>
          <w:rFonts w:ascii="宋体" w:hAnsi="宋体" w:hint="eastAsia"/>
          <w:sz w:val="24"/>
        </w:rPr>
        <w:t>费用。</w:t>
      </w:r>
    </w:p>
    <w:p w:rsidR="00D679E0" w:rsidRDefault="00B51FD8" w:rsidP="00B51FD8">
      <w:pPr>
        <w:spacing w:line="500" w:lineRule="exact"/>
        <w:ind w:left="482" w:hangingChars="200" w:hanging="482"/>
        <w:rPr>
          <w:rFonts w:ascii="宋体" w:hAnsi="宋体"/>
          <w:b/>
          <w:bCs/>
          <w:sz w:val="24"/>
        </w:rPr>
      </w:pPr>
      <w:r>
        <w:rPr>
          <w:rFonts w:ascii="宋体" w:hAnsi="宋体" w:hint="eastAsia"/>
          <w:b/>
          <w:bCs/>
          <w:sz w:val="24"/>
        </w:rPr>
        <w:t>五、</w:t>
      </w:r>
      <w:r w:rsidR="00A13187">
        <w:rPr>
          <w:rFonts w:ascii="宋体" w:hAnsi="宋体" w:hint="eastAsia"/>
          <w:b/>
          <w:bCs/>
          <w:sz w:val="24"/>
        </w:rPr>
        <w:t xml:space="preserve"> </w:t>
      </w:r>
      <w:r>
        <w:rPr>
          <w:rFonts w:ascii="宋体" w:hAnsi="宋体" w:hint="eastAsia"/>
          <w:b/>
          <w:bCs/>
          <w:sz w:val="24"/>
        </w:rPr>
        <w:t>投标文件的组成</w:t>
      </w:r>
    </w:p>
    <w:p w:rsidR="00D679E0" w:rsidRDefault="00B51FD8">
      <w:pPr>
        <w:spacing w:line="500" w:lineRule="exact"/>
        <w:ind w:left="1" w:firstLineChars="200" w:firstLine="480"/>
        <w:rPr>
          <w:rFonts w:ascii="宋体" w:hAnsi="宋体"/>
          <w:sz w:val="24"/>
        </w:rPr>
      </w:pPr>
      <w:r>
        <w:rPr>
          <w:rFonts w:ascii="宋体" w:hAnsi="宋体" w:hint="eastAsia"/>
          <w:sz w:val="24"/>
        </w:rPr>
        <w:t>为保证投标书的规范性及统一性，投标人必须按规定的目录编写投标书。实际响应中如有必要，应由投标人对本目录未涉及的内容予以补充。</w:t>
      </w:r>
    </w:p>
    <w:p w:rsidR="00D679E0" w:rsidRDefault="00B51FD8">
      <w:pPr>
        <w:spacing w:line="500" w:lineRule="exact"/>
        <w:rPr>
          <w:rFonts w:ascii="宋体" w:hAnsi="宋体"/>
          <w:sz w:val="24"/>
        </w:rPr>
      </w:pPr>
      <w:r>
        <w:rPr>
          <w:rFonts w:ascii="宋体" w:hAnsi="宋体" w:hint="eastAsia"/>
          <w:sz w:val="24"/>
        </w:rPr>
        <w:t>（1）投标函</w:t>
      </w:r>
    </w:p>
    <w:p w:rsidR="00D679E0" w:rsidRDefault="00B51FD8">
      <w:pPr>
        <w:spacing w:line="500" w:lineRule="exact"/>
        <w:rPr>
          <w:rFonts w:ascii="宋体" w:hAnsi="宋体"/>
          <w:sz w:val="24"/>
        </w:rPr>
      </w:pPr>
      <w:r>
        <w:rPr>
          <w:rFonts w:ascii="宋体" w:hAnsi="宋体" w:hint="eastAsia"/>
          <w:sz w:val="24"/>
        </w:rPr>
        <w:t>（2）投标报价</w:t>
      </w:r>
    </w:p>
    <w:p w:rsidR="00D679E0" w:rsidRDefault="00B51FD8">
      <w:pPr>
        <w:spacing w:line="500" w:lineRule="exact"/>
        <w:rPr>
          <w:rFonts w:ascii="宋体" w:hAnsi="宋体"/>
          <w:sz w:val="24"/>
        </w:rPr>
      </w:pPr>
      <w:r>
        <w:rPr>
          <w:rFonts w:ascii="宋体" w:hAnsi="宋体" w:hint="eastAsia"/>
          <w:sz w:val="24"/>
        </w:rPr>
        <w:t>（3）投标承诺</w:t>
      </w:r>
    </w:p>
    <w:p w:rsidR="00D679E0" w:rsidRDefault="00B51FD8">
      <w:pPr>
        <w:spacing w:line="500" w:lineRule="exact"/>
        <w:rPr>
          <w:rFonts w:ascii="宋体" w:hAnsi="宋体"/>
          <w:sz w:val="24"/>
        </w:rPr>
      </w:pPr>
      <w:r>
        <w:rPr>
          <w:rFonts w:ascii="宋体" w:hAnsi="宋体" w:hint="eastAsia"/>
          <w:sz w:val="24"/>
        </w:rPr>
        <w:t>（4）投标人资格声明</w:t>
      </w:r>
    </w:p>
    <w:p w:rsidR="00D679E0" w:rsidRDefault="00B51FD8">
      <w:pPr>
        <w:spacing w:line="500" w:lineRule="exact"/>
        <w:rPr>
          <w:rFonts w:ascii="宋体" w:hAnsi="宋体"/>
          <w:sz w:val="24"/>
        </w:rPr>
      </w:pPr>
      <w:r>
        <w:rPr>
          <w:rFonts w:ascii="宋体" w:hAnsi="宋体" w:hint="eastAsia"/>
          <w:sz w:val="24"/>
        </w:rPr>
        <w:t>（5）投标单位情况介绍</w:t>
      </w:r>
    </w:p>
    <w:p w:rsidR="00D679E0" w:rsidRDefault="00B51FD8">
      <w:pPr>
        <w:spacing w:line="500" w:lineRule="exact"/>
        <w:rPr>
          <w:rFonts w:ascii="宋体" w:hAnsi="宋体"/>
          <w:sz w:val="24"/>
        </w:rPr>
      </w:pPr>
      <w:r>
        <w:rPr>
          <w:rFonts w:ascii="宋体" w:hAnsi="宋体" w:hint="eastAsia"/>
          <w:sz w:val="24"/>
        </w:rPr>
        <w:t>（6）法定代表人授权书</w:t>
      </w:r>
    </w:p>
    <w:p w:rsidR="00D679E0" w:rsidRDefault="00B51FD8">
      <w:pPr>
        <w:spacing w:line="500" w:lineRule="exact"/>
        <w:rPr>
          <w:rFonts w:ascii="宋体" w:hAnsi="宋体"/>
          <w:sz w:val="24"/>
        </w:rPr>
      </w:pPr>
      <w:r>
        <w:rPr>
          <w:rFonts w:ascii="宋体" w:hAnsi="宋体" w:hint="eastAsia"/>
          <w:sz w:val="24"/>
        </w:rPr>
        <w:lastRenderedPageBreak/>
        <w:t>（7）资格证明文件</w:t>
      </w:r>
    </w:p>
    <w:p w:rsidR="00D679E0" w:rsidRDefault="00B51FD8">
      <w:pPr>
        <w:numPr>
          <w:ilvl w:val="1"/>
          <w:numId w:val="4"/>
        </w:numPr>
        <w:spacing w:line="500" w:lineRule="exact"/>
        <w:ind w:hanging="200"/>
        <w:rPr>
          <w:rFonts w:ascii="宋体" w:hAnsi="宋体"/>
          <w:sz w:val="24"/>
        </w:rPr>
      </w:pPr>
      <w:r>
        <w:rPr>
          <w:rFonts w:ascii="宋体" w:hAnsi="宋体" w:hint="eastAsia"/>
          <w:sz w:val="24"/>
        </w:rPr>
        <w:t>营业执照</w:t>
      </w:r>
      <w:r>
        <w:rPr>
          <w:rFonts w:ascii="宋体" w:hAnsi="宋体"/>
          <w:sz w:val="24"/>
        </w:rPr>
        <w:t>(</w:t>
      </w:r>
      <w:r w:rsidR="00583CE4">
        <w:rPr>
          <w:rFonts w:ascii="宋体" w:hAnsi="宋体" w:hint="eastAsia"/>
          <w:sz w:val="24"/>
        </w:rPr>
        <w:t>复印件</w:t>
      </w:r>
      <w:r>
        <w:rPr>
          <w:rFonts w:ascii="宋体" w:hAnsi="宋体" w:hint="eastAsia"/>
          <w:sz w:val="24"/>
        </w:rPr>
        <w:t>须加盖公章</w:t>
      </w:r>
      <w:r>
        <w:rPr>
          <w:rFonts w:ascii="宋体" w:hAnsi="宋体"/>
          <w:sz w:val="24"/>
        </w:rPr>
        <w:t>)</w:t>
      </w:r>
    </w:p>
    <w:p w:rsidR="00D679E0" w:rsidRDefault="00B51FD8">
      <w:pPr>
        <w:numPr>
          <w:ilvl w:val="1"/>
          <w:numId w:val="4"/>
        </w:numPr>
        <w:spacing w:line="500" w:lineRule="exact"/>
        <w:ind w:hanging="200"/>
        <w:rPr>
          <w:rFonts w:ascii="宋体" w:hAnsi="宋体"/>
          <w:sz w:val="24"/>
        </w:rPr>
      </w:pPr>
      <w:r>
        <w:rPr>
          <w:rFonts w:ascii="宋体" w:hAnsi="宋体" w:hint="eastAsia"/>
          <w:sz w:val="24"/>
        </w:rPr>
        <w:t>税务登记证</w:t>
      </w:r>
    </w:p>
    <w:p w:rsidR="00D679E0" w:rsidRDefault="00B51FD8">
      <w:pPr>
        <w:numPr>
          <w:ilvl w:val="1"/>
          <w:numId w:val="4"/>
        </w:numPr>
        <w:tabs>
          <w:tab w:val="clear" w:pos="1050"/>
          <w:tab w:val="left" w:pos="900"/>
        </w:tabs>
        <w:spacing w:line="500" w:lineRule="exact"/>
        <w:ind w:hanging="200"/>
        <w:rPr>
          <w:rFonts w:ascii="宋体" w:hAnsi="宋体"/>
          <w:sz w:val="24"/>
        </w:rPr>
      </w:pPr>
      <w:r>
        <w:rPr>
          <w:rFonts w:ascii="宋体" w:hAnsi="宋体" w:hint="eastAsia"/>
          <w:sz w:val="24"/>
        </w:rPr>
        <w:t>投标人认为需提供的其它证明资料</w:t>
      </w:r>
    </w:p>
    <w:p w:rsidR="00D679E0" w:rsidRDefault="00B51FD8" w:rsidP="000C177B">
      <w:pPr>
        <w:spacing w:beforeLines="100" w:line="500" w:lineRule="exact"/>
        <w:ind w:hanging="200"/>
        <w:rPr>
          <w:rFonts w:ascii="仿宋_GB2312" w:eastAsia="仿宋_GB2312"/>
          <w:b/>
          <w:bCs/>
          <w:sz w:val="24"/>
        </w:rPr>
      </w:pPr>
      <w:r>
        <w:rPr>
          <w:rFonts w:ascii="宋体" w:hint="eastAsia"/>
          <w:b/>
          <w:bCs/>
          <w:sz w:val="24"/>
        </w:rPr>
        <w:t>六、投标内容填写说明</w:t>
      </w:r>
    </w:p>
    <w:p w:rsidR="00D679E0" w:rsidRDefault="00B51FD8">
      <w:pPr>
        <w:spacing w:line="500" w:lineRule="exact"/>
        <w:rPr>
          <w:rFonts w:ascii="宋体"/>
          <w:sz w:val="24"/>
        </w:rPr>
      </w:pPr>
      <w:r>
        <w:rPr>
          <w:rFonts w:ascii="宋体"/>
          <w:sz w:val="24"/>
        </w:rPr>
        <w:t xml:space="preserve"> </w:t>
      </w:r>
      <w:r>
        <w:rPr>
          <w:rFonts w:ascii="宋体" w:hint="eastAsia"/>
          <w:sz w:val="24"/>
        </w:rPr>
        <w:t>投标书按统一格式填写，装订成册。</w:t>
      </w:r>
    </w:p>
    <w:p w:rsidR="00D679E0" w:rsidRDefault="00B51FD8">
      <w:pPr>
        <w:spacing w:line="500" w:lineRule="exact"/>
        <w:rPr>
          <w:rFonts w:ascii="宋体"/>
          <w:sz w:val="24"/>
        </w:rPr>
      </w:pPr>
      <w:r>
        <w:rPr>
          <w:rFonts w:ascii="宋体" w:hAnsi="宋体" w:hint="eastAsia"/>
          <w:sz w:val="24"/>
        </w:rPr>
        <w:t xml:space="preserve"> 投标文件应字迹清楚、内容齐全、不得涂改。如有修改，修改处须有法定代表人或其授权代表人印章。</w:t>
      </w:r>
    </w:p>
    <w:p w:rsidR="00D679E0" w:rsidRDefault="00B51FD8">
      <w:pPr>
        <w:spacing w:line="500" w:lineRule="exact"/>
        <w:ind w:left="1"/>
        <w:rPr>
          <w:rFonts w:ascii="宋体"/>
          <w:sz w:val="24"/>
        </w:rPr>
      </w:pPr>
      <w:r>
        <w:rPr>
          <w:rFonts w:ascii="宋体"/>
          <w:sz w:val="24"/>
        </w:rPr>
        <w:t xml:space="preserve"> </w:t>
      </w:r>
      <w:r>
        <w:rPr>
          <w:rFonts w:ascii="宋体" w:hint="eastAsia"/>
          <w:sz w:val="24"/>
        </w:rPr>
        <w:t>如果投标书填报的内容资料不详，或没有提供招标文件中所要求的全部资料及数据，将会导致投标被拒绝。</w:t>
      </w:r>
    </w:p>
    <w:p w:rsidR="00D679E0" w:rsidRDefault="00B51FD8">
      <w:pPr>
        <w:spacing w:line="500" w:lineRule="exact"/>
        <w:ind w:leftChars="-85" w:hangingChars="74" w:hanging="178"/>
        <w:rPr>
          <w:rFonts w:ascii="宋体"/>
          <w:sz w:val="24"/>
        </w:rPr>
      </w:pPr>
      <w:r>
        <w:rPr>
          <w:rFonts w:ascii="宋体" w:hint="eastAsia"/>
          <w:b/>
          <w:bCs/>
          <w:sz w:val="24"/>
        </w:rPr>
        <w:t>七、投标报价</w:t>
      </w:r>
    </w:p>
    <w:p w:rsidR="00D679E0" w:rsidRDefault="00B51FD8">
      <w:pPr>
        <w:spacing w:line="500" w:lineRule="exact"/>
        <w:ind w:left="1"/>
        <w:rPr>
          <w:rFonts w:ascii="宋体"/>
          <w:sz w:val="24"/>
        </w:rPr>
      </w:pPr>
      <w:r>
        <w:rPr>
          <w:rFonts w:ascii="宋体" w:hint="eastAsia"/>
          <w:sz w:val="24"/>
        </w:rPr>
        <w:t>所有投标报价、货款结算均以</w:t>
      </w:r>
      <w:r w:rsidRPr="00583CE4">
        <w:rPr>
          <w:rFonts w:ascii="宋体" w:hint="eastAsia"/>
          <w:sz w:val="24"/>
        </w:rPr>
        <w:t>人民币</w:t>
      </w:r>
      <w:r>
        <w:rPr>
          <w:rFonts w:ascii="宋体" w:hint="eastAsia"/>
          <w:sz w:val="24"/>
        </w:rPr>
        <w:t>为计量单位。投标人分别标明本招标文件</w:t>
      </w:r>
      <w:r w:rsidR="00583CE4">
        <w:rPr>
          <w:rFonts w:ascii="宋体" w:hint="eastAsia"/>
          <w:sz w:val="24"/>
        </w:rPr>
        <w:t>货物清单中各项</w:t>
      </w:r>
      <w:r>
        <w:rPr>
          <w:rFonts w:ascii="宋体" w:hint="eastAsia"/>
          <w:sz w:val="24"/>
        </w:rPr>
        <w:t>的</w:t>
      </w:r>
      <w:r w:rsidRPr="00583CE4">
        <w:rPr>
          <w:rFonts w:ascii="宋体" w:hint="eastAsia"/>
          <w:sz w:val="24"/>
        </w:rPr>
        <w:t>人民币单价</w:t>
      </w:r>
      <w:r>
        <w:rPr>
          <w:rFonts w:ascii="宋体" w:hint="eastAsia"/>
          <w:sz w:val="24"/>
        </w:rPr>
        <w:t>。</w:t>
      </w:r>
    </w:p>
    <w:p w:rsidR="008C3129" w:rsidRDefault="008C3129">
      <w:pPr>
        <w:spacing w:line="500" w:lineRule="exact"/>
        <w:ind w:left="1"/>
        <w:rPr>
          <w:rFonts w:ascii="宋体"/>
          <w:sz w:val="24"/>
        </w:rPr>
      </w:pPr>
      <w:r>
        <w:rPr>
          <w:rFonts w:ascii="宋体" w:hint="eastAsia"/>
          <w:sz w:val="24"/>
        </w:rPr>
        <w:t>货款结算时间为三个月。</w:t>
      </w:r>
    </w:p>
    <w:p w:rsidR="00D679E0" w:rsidRDefault="00B51FD8">
      <w:pPr>
        <w:spacing w:line="500" w:lineRule="exact"/>
        <w:ind w:left="600" w:hangingChars="250" w:hanging="600"/>
        <w:rPr>
          <w:rFonts w:ascii="宋体"/>
          <w:sz w:val="24"/>
        </w:rPr>
      </w:pPr>
      <w:r>
        <w:rPr>
          <w:rFonts w:ascii="宋体" w:hint="eastAsia"/>
          <w:sz w:val="24"/>
        </w:rPr>
        <w:t xml:space="preserve"> 投标报价为</w:t>
      </w:r>
      <w:r w:rsidRPr="00583CE4">
        <w:rPr>
          <w:rFonts w:ascii="宋体" w:hint="eastAsia"/>
          <w:sz w:val="24"/>
        </w:rPr>
        <w:t>含税价</w:t>
      </w:r>
      <w:r>
        <w:rPr>
          <w:rFonts w:ascii="宋体" w:hint="eastAsia"/>
          <w:sz w:val="24"/>
        </w:rPr>
        <w:t>，即标的物到达最终用户指定地点后开发票</w:t>
      </w:r>
      <w:r w:rsidR="00583CE4">
        <w:rPr>
          <w:rFonts w:ascii="宋体" w:hint="eastAsia"/>
          <w:sz w:val="24"/>
        </w:rPr>
        <w:t>(税率13%)</w:t>
      </w:r>
      <w:r>
        <w:rPr>
          <w:rFonts w:ascii="宋体" w:hint="eastAsia"/>
          <w:sz w:val="24"/>
        </w:rPr>
        <w:t>的价格。</w:t>
      </w:r>
    </w:p>
    <w:p w:rsidR="00D679E0" w:rsidRDefault="00B51FD8" w:rsidP="00583CE4">
      <w:pPr>
        <w:spacing w:line="500" w:lineRule="exact"/>
        <w:ind w:leftChars="57" w:left="120"/>
        <w:rPr>
          <w:rFonts w:ascii="宋体"/>
          <w:sz w:val="24"/>
        </w:rPr>
      </w:pPr>
      <w:r>
        <w:rPr>
          <w:rFonts w:ascii="宋体" w:hint="eastAsia"/>
          <w:sz w:val="24"/>
        </w:rPr>
        <w:t>在招标人与中标人</w:t>
      </w:r>
      <w:r w:rsidR="00583CE4">
        <w:rPr>
          <w:rFonts w:ascii="宋体" w:hint="eastAsia"/>
          <w:sz w:val="24"/>
        </w:rPr>
        <w:t>签订合同的有效期内，如招标人有未列入本次招标的品种,中标人</w:t>
      </w:r>
      <w:r>
        <w:rPr>
          <w:rFonts w:ascii="宋体" w:hint="eastAsia"/>
          <w:sz w:val="24"/>
        </w:rPr>
        <w:t>承诺将参照已中标的类似或较近品种，与招标人协商确定单价。</w:t>
      </w:r>
    </w:p>
    <w:p w:rsidR="008C3129" w:rsidRDefault="00B51FD8" w:rsidP="00583CE4">
      <w:pPr>
        <w:spacing w:before="100" w:line="500" w:lineRule="exact"/>
        <w:rPr>
          <w:rFonts w:ascii="宋体"/>
          <w:sz w:val="24"/>
        </w:rPr>
      </w:pPr>
      <w:r>
        <w:rPr>
          <w:rFonts w:ascii="宋体"/>
          <w:sz w:val="24"/>
        </w:rPr>
        <w:t xml:space="preserve"> </w:t>
      </w:r>
      <w:r w:rsidR="008C3129">
        <w:rPr>
          <w:rFonts w:ascii="宋体" w:hint="eastAsia"/>
          <w:sz w:val="24"/>
        </w:rPr>
        <w:t>下列货物清单为招标人预估</w:t>
      </w:r>
      <w:r w:rsidR="002961A2">
        <w:rPr>
          <w:rFonts w:ascii="宋体" w:hint="eastAsia"/>
          <w:sz w:val="24"/>
        </w:rPr>
        <w:t>办公用品及电脑耗材</w:t>
      </w:r>
      <w:r w:rsidR="008C3129">
        <w:rPr>
          <w:rFonts w:ascii="宋体" w:hint="eastAsia"/>
          <w:sz w:val="24"/>
        </w:rPr>
        <w:t>全年用量，具体数量按</w:t>
      </w:r>
      <w:r w:rsidR="002961A2">
        <w:rPr>
          <w:rFonts w:ascii="宋体" w:hint="eastAsia"/>
          <w:sz w:val="24"/>
        </w:rPr>
        <w:t>招标人</w:t>
      </w:r>
      <w:r w:rsidR="008C3129">
        <w:rPr>
          <w:rFonts w:ascii="宋体" w:hint="eastAsia"/>
          <w:sz w:val="24"/>
        </w:rPr>
        <w:t>实际全年计划量执行。中标人必须按招标人每月计划量及时送货</w:t>
      </w:r>
      <w:r w:rsidR="002961A2">
        <w:rPr>
          <w:rFonts w:ascii="宋体" w:hint="eastAsia"/>
          <w:sz w:val="24"/>
        </w:rPr>
        <w:t>至各部门。</w:t>
      </w:r>
    </w:p>
    <w:p w:rsidR="00D679E0" w:rsidRDefault="00D679E0">
      <w:pPr>
        <w:spacing w:line="400" w:lineRule="atLeast"/>
        <w:rPr>
          <w:rFonts w:ascii="宋体"/>
          <w:b/>
          <w:bCs/>
          <w:sz w:val="24"/>
        </w:rPr>
      </w:pPr>
    </w:p>
    <w:p w:rsidR="00583CE4" w:rsidRDefault="00583CE4">
      <w:pPr>
        <w:spacing w:line="400" w:lineRule="atLeast"/>
        <w:rPr>
          <w:rFonts w:ascii="宋体"/>
          <w:b/>
          <w:bCs/>
          <w:sz w:val="24"/>
        </w:rPr>
      </w:pPr>
    </w:p>
    <w:p w:rsidR="00583CE4" w:rsidRDefault="00583CE4">
      <w:pPr>
        <w:spacing w:line="400" w:lineRule="atLeast"/>
        <w:rPr>
          <w:rFonts w:ascii="宋体"/>
          <w:b/>
          <w:bCs/>
          <w:sz w:val="24"/>
        </w:rPr>
      </w:pPr>
    </w:p>
    <w:p w:rsidR="00583CE4" w:rsidRDefault="00583CE4">
      <w:pPr>
        <w:spacing w:line="400" w:lineRule="atLeast"/>
        <w:rPr>
          <w:rFonts w:ascii="宋体"/>
          <w:b/>
          <w:bCs/>
          <w:sz w:val="24"/>
        </w:rPr>
      </w:pPr>
    </w:p>
    <w:p w:rsidR="00583CE4" w:rsidRDefault="00583CE4">
      <w:pPr>
        <w:spacing w:line="400" w:lineRule="atLeast"/>
        <w:rPr>
          <w:rFonts w:ascii="宋体"/>
          <w:b/>
          <w:bCs/>
          <w:sz w:val="24"/>
        </w:rPr>
      </w:pPr>
    </w:p>
    <w:p w:rsidR="00583CE4" w:rsidRDefault="00583CE4">
      <w:pPr>
        <w:spacing w:line="400" w:lineRule="atLeast"/>
        <w:rPr>
          <w:rFonts w:ascii="宋体"/>
          <w:b/>
          <w:bCs/>
          <w:sz w:val="24"/>
        </w:rPr>
      </w:pPr>
    </w:p>
    <w:p w:rsidR="00583CE4" w:rsidRDefault="00583CE4">
      <w:pPr>
        <w:spacing w:line="400" w:lineRule="atLeast"/>
        <w:rPr>
          <w:rFonts w:ascii="宋体"/>
          <w:b/>
          <w:bCs/>
          <w:sz w:val="24"/>
        </w:rPr>
      </w:pPr>
    </w:p>
    <w:p w:rsidR="00583CE4" w:rsidRDefault="00583CE4">
      <w:pPr>
        <w:spacing w:line="400" w:lineRule="atLeast"/>
        <w:rPr>
          <w:rFonts w:ascii="宋体"/>
          <w:b/>
          <w:bCs/>
          <w:sz w:val="24"/>
        </w:rPr>
      </w:pPr>
    </w:p>
    <w:p w:rsidR="00583CE4" w:rsidRDefault="00583CE4">
      <w:pPr>
        <w:spacing w:line="400" w:lineRule="atLeast"/>
        <w:rPr>
          <w:rFonts w:ascii="宋体"/>
          <w:b/>
          <w:bCs/>
          <w:sz w:val="24"/>
        </w:rPr>
      </w:pPr>
    </w:p>
    <w:p w:rsidR="00583CE4" w:rsidRDefault="00583CE4">
      <w:pPr>
        <w:spacing w:line="400" w:lineRule="atLeast"/>
        <w:rPr>
          <w:rFonts w:ascii="宋体"/>
          <w:b/>
          <w:bCs/>
          <w:sz w:val="24"/>
        </w:rPr>
      </w:pPr>
    </w:p>
    <w:p w:rsidR="00583CE4" w:rsidRDefault="00583CE4">
      <w:pPr>
        <w:spacing w:line="400" w:lineRule="atLeast"/>
        <w:rPr>
          <w:rFonts w:ascii="宋体"/>
          <w:b/>
          <w:bCs/>
          <w:sz w:val="24"/>
        </w:rPr>
      </w:pPr>
    </w:p>
    <w:p w:rsidR="00583CE4" w:rsidRDefault="00583CE4">
      <w:pPr>
        <w:spacing w:line="400" w:lineRule="atLeast"/>
        <w:rPr>
          <w:rFonts w:ascii="仿宋_GB2312" w:eastAsia="仿宋_GB2312"/>
          <w:b/>
          <w:sz w:val="52"/>
          <w:szCs w:val="52"/>
        </w:rPr>
      </w:pPr>
    </w:p>
    <w:p w:rsidR="00D679E0" w:rsidRDefault="00B51FD8">
      <w:pPr>
        <w:spacing w:line="400" w:lineRule="atLeast"/>
        <w:jc w:val="center"/>
        <w:rPr>
          <w:rFonts w:ascii="宋体" w:hAnsi="宋体"/>
          <w:b/>
          <w:sz w:val="44"/>
          <w:szCs w:val="44"/>
        </w:rPr>
      </w:pPr>
      <w:r>
        <w:rPr>
          <w:rFonts w:ascii="宋体" w:hAnsi="宋体" w:hint="eastAsia"/>
          <w:b/>
          <w:sz w:val="44"/>
          <w:szCs w:val="44"/>
        </w:rPr>
        <w:t>第三部分 招标货物清单</w:t>
      </w:r>
    </w:p>
    <w:p w:rsidR="00D679E0" w:rsidRDefault="00D679E0" w:rsidP="00B51FD8">
      <w:pPr>
        <w:spacing w:line="400" w:lineRule="atLeast"/>
        <w:ind w:firstLineChars="100" w:firstLine="442"/>
        <w:rPr>
          <w:rFonts w:ascii="宋体" w:hAnsi="宋体"/>
          <w:b/>
          <w:sz w:val="44"/>
          <w:szCs w:val="44"/>
        </w:rPr>
      </w:pPr>
    </w:p>
    <w:tbl>
      <w:tblPr>
        <w:tblpPr w:leftFromText="180" w:rightFromText="180" w:vertAnchor="text" w:horzAnchor="margin" w:tblpXSpec="center" w:tblpY="283"/>
        <w:tblW w:w="10740" w:type="dxa"/>
        <w:tblLook w:val="04A0"/>
      </w:tblPr>
      <w:tblGrid>
        <w:gridCol w:w="584"/>
        <w:gridCol w:w="3402"/>
        <w:gridCol w:w="3261"/>
        <w:gridCol w:w="992"/>
        <w:gridCol w:w="992"/>
        <w:gridCol w:w="1509"/>
      </w:tblGrid>
      <w:tr w:rsidR="000C177B" w:rsidRPr="008A27A7" w:rsidTr="000C177B">
        <w:trPr>
          <w:trHeight w:val="270"/>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名称</w:t>
            </w:r>
          </w:p>
        </w:tc>
        <w:tc>
          <w:tcPr>
            <w:tcW w:w="3261" w:type="dxa"/>
            <w:tcBorders>
              <w:top w:val="single" w:sz="4" w:space="0" w:color="auto"/>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规格型号</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数量</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单价</w:t>
            </w:r>
          </w:p>
        </w:tc>
        <w:tc>
          <w:tcPr>
            <w:tcW w:w="1509" w:type="dxa"/>
            <w:tcBorders>
              <w:top w:val="single" w:sz="4" w:space="0" w:color="auto"/>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合计</w:t>
            </w:r>
          </w:p>
        </w:tc>
      </w:tr>
      <w:tr w:rsidR="000C177B" w:rsidRPr="008A27A7" w:rsidTr="000C177B">
        <w:trPr>
          <w:trHeight w:val="270"/>
        </w:trPr>
        <w:tc>
          <w:tcPr>
            <w:tcW w:w="5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文具</w:t>
            </w: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文件夹</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得力5302</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50只</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文件夹</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得力5501</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50只</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寄票用透明文件袋</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得力8308</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200只</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红色印泥</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得力9879</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10只</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蓝色印泥</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得力9879</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10只</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记号笔</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MG 2130 （黑色）</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100支</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记号笔 </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MG 2130 （红色）</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100支</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水笔</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得力S01</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100盒</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樱花牌记号笔红与兰</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樱花44102/44103</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10盒</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口袋笔记本</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工作手册</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200本</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双头记号笔</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MG-2130 （黑色）（细、极细）</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50支</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毛笔</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得力6586</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30支</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自动铅笔0.5</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得力S395</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100支</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底纹笔1寸</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1号羊毛刷</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10把</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A5笔记本</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得力7653</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200本</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得力2B铅笔10支装</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得力7084</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150盒</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粉笔</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粉笔</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20盒</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激光笔</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得力2802</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5支</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红色笔芯</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得力6906</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10盒</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蓝色笔芯</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得力S01</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10盒</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黑色笔芯</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得力S01</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30盒</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红色中性笔</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得力S01</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20盒</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黑色中性笔</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得力S01</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120盒</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荧光笔</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S600</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20盒</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12色彩色铅笔</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晨光AWP34309</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10盒</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圆珠笔</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得力6505</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300盒</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白板笔</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得力6817</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150盒</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黑色记号笔</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得力6881</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200盒</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红色记号笔</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得力6881</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30盒</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蓝色记号笔</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得力6881</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150盒</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A4笔记本</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得力7658</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50本</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笔芯</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得力S206</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10盒</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走珠笔</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得力S567</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10盒</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黑色水笔芯</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得力S760</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20盒</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红色水笔芯</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得力S760</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5盒</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蓝色水笔芯</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得力S760</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5盒</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签标笔（印染用，耐漂染，黄色）</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防染笔</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200盒</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回形针</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得力0018</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100盒</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耗材</w:t>
            </w: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硒鼓</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宝利通硒鼓HP 218</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10只</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硒鼓</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宝利通硒鼓HP 280</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5只</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硒鼓</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宝利通硒鼓HP 388</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50只</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硒鼓</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宝利通硒鼓HP 2612</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10只</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硒鼓</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硒鼓HP 1108A（原装）</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10只</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硒鼓</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硒鼓兄弟2250（原装）</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5只</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硒鼓</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硒鼓夏普 MX238（原装）</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5只</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墨盒</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hp802彩色墨盒(原装）</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kern w:val="0"/>
                <w:sz w:val="22"/>
                <w:szCs w:val="22"/>
              </w:rPr>
            </w:pPr>
            <w:r w:rsidRPr="008A27A7">
              <w:rPr>
                <w:rFonts w:ascii="宋体" w:hAnsi="宋体" w:cs="宋体" w:hint="eastAsia"/>
                <w:kern w:val="0"/>
                <w:sz w:val="22"/>
                <w:szCs w:val="22"/>
              </w:rPr>
              <w:t>20只</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墨盒</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hp802黑色墨盒(原装）</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kern w:val="0"/>
                <w:sz w:val="22"/>
                <w:szCs w:val="22"/>
              </w:rPr>
            </w:pPr>
            <w:r w:rsidRPr="008A27A7">
              <w:rPr>
                <w:rFonts w:ascii="宋体" w:hAnsi="宋体" w:cs="宋体" w:hint="eastAsia"/>
                <w:kern w:val="0"/>
                <w:sz w:val="22"/>
                <w:szCs w:val="22"/>
              </w:rPr>
              <w:t>20只</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墨盒</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hp803黑色墨盒(原装）</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kern w:val="0"/>
                <w:sz w:val="22"/>
                <w:szCs w:val="22"/>
              </w:rPr>
            </w:pPr>
            <w:r w:rsidRPr="008A27A7">
              <w:rPr>
                <w:rFonts w:ascii="宋体" w:hAnsi="宋体" w:cs="宋体" w:hint="eastAsia"/>
                <w:kern w:val="0"/>
                <w:sz w:val="22"/>
                <w:szCs w:val="22"/>
              </w:rPr>
              <w:t>20只</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墨盒</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hp803彩色墨盒(原装）</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kern w:val="0"/>
                <w:sz w:val="22"/>
                <w:szCs w:val="22"/>
              </w:rPr>
            </w:pPr>
            <w:r w:rsidRPr="008A27A7">
              <w:rPr>
                <w:rFonts w:ascii="宋体" w:hAnsi="宋体" w:cs="宋体" w:hint="eastAsia"/>
                <w:kern w:val="0"/>
                <w:sz w:val="22"/>
                <w:szCs w:val="22"/>
              </w:rPr>
              <w:t>20只</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墨盒</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佳能850黑色(原装）</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kern w:val="0"/>
                <w:sz w:val="22"/>
                <w:szCs w:val="22"/>
              </w:rPr>
            </w:pPr>
            <w:r w:rsidRPr="008A27A7">
              <w:rPr>
                <w:rFonts w:ascii="宋体" w:hAnsi="宋体" w:cs="宋体" w:hint="eastAsia"/>
                <w:kern w:val="0"/>
                <w:sz w:val="22"/>
                <w:szCs w:val="22"/>
              </w:rPr>
              <w:t>10只</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墨盒</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佳能851彩色(原装）</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kern w:val="0"/>
                <w:sz w:val="22"/>
                <w:szCs w:val="22"/>
              </w:rPr>
            </w:pPr>
            <w:r w:rsidRPr="008A27A7">
              <w:rPr>
                <w:rFonts w:ascii="宋体" w:hAnsi="宋体" w:cs="宋体" w:hint="eastAsia"/>
                <w:kern w:val="0"/>
                <w:sz w:val="22"/>
                <w:szCs w:val="22"/>
              </w:rPr>
              <w:t>10只</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墨盒</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兄弟2250/2215(原装）</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kern w:val="0"/>
                <w:sz w:val="22"/>
                <w:szCs w:val="22"/>
              </w:rPr>
            </w:pPr>
            <w:r w:rsidRPr="008A27A7">
              <w:rPr>
                <w:rFonts w:ascii="宋体" w:hAnsi="宋体" w:cs="宋体" w:hint="eastAsia"/>
                <w:kern w:val="0"/>
                <w:sz w:val="22"/>
                <w:szCs w:val="22"/>
              </w:rPr>
              <w:t>10只</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墨盒</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HP 680黑色(原装）</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kern w:val="0"/>
                <w:sz w:val="22"/>
                <w:szCs w:val="22"/>
              </w:rPr>
            </w:pPr>
            <w:r w:rsidRPr="008A27A7">
              <w:rPr>
                <w:rFonts w:ascii="宋体" w:hAnsi="宋体" w:cs="宋体" w:hint="eastAsia"/>
                <w:kern w:val="0"/>
                <w:sz w:val="22"/>
                <w:szCs w:val="22"/>
              </w:rPr>
              <w:t>10只</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墨盒</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HP 680彩色(原装）</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kern w:val="0"/>
                <w:sz w:val="22"/>
                <w:szCs w:val="22"/>
              </w:rPr>
            </w:pPr>
            <w:r w:rsidRPr="008A27A7">
              <w:rPr>
                <w:rFonts w:ascii="宋体" w:hAnsi="宋体" w:cs="宋体" w:hint="eastAsia"/>
                <w:kern w:val="0"/>
                <w:sz w:val="22"/>
                <w:szCs w:val="22"/>
              </w:rPr>
              <w:t>10只</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墨盒</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佳能851黑色(原装）</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kern w:val="0"/>
                <w:sz w:val="22"/>
                <w:szCs w:val="22"/>
              </w:rPr>
            </w:pPr>
            <w:r w:rsidRPr="008A27A7">
              <w:rPr>
                <w:rFonts w:ascii="宋体" w:hAnsi="宋体" w:cs="宋体" w:hint="eastAsia"/>
                <w:kern w:val="0"/>
                <w:sz w:val="22"/>
                <w:szCs w:val="22"/>
              </w:rPr>
              <w:t>10只</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墨盒</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HP 933黑色墨盒大容(原装）</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kern w:val="0"/>
                <w:sz w:val="22"/>
                <w:szCs w:val="22"/>
              </w:rPr>
            </w:pPr>
            <w:r w:rsidRPr="008A27A7">
              <w:rPr>
                <w:rFonts w:ascii="宋体" w:hAnsi="宋体" w:cs="宋体" w:hint="eastAsia"/>
                <w:kern w:val="0"/>
                <w:sz w:val="22"/>
                <w:szCs w:val="22"/>
              </w:rPr>
              <w:t>10只</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粉盒</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京瓷1003粉盒(原装）</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kern w:val="0"/>
                <w:sz w:val="22"/>
                <w:szCs w:val="22"/>
              </w:rPr>
            </w:pPr>
            <w:r w:rsidRPr="008A27A7">
              <w:rPr>
                <w:rFonts w:ascii="宋体" w:hAnsi="宋体" w:cs="宋体" w:hint="eastAsia"/>
                <w:kern w:val="0"/>
                <w:sz w:val="22"/>
                <w:szCs w:val="22"/>
              </w:rPr>
              <w:t>10只</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000000" w:fill="FFFFFF"/>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鼓加粉</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20次</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纸</w:t>
            </w: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凭证打印纸  MNKB-103    70g</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金蝶240*140凭证纸</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kern w:val="0"/>
                <w:sz w:val="22"/>
                <w:szCs w:val="22"/>
              </w:rPr>
            </w:pPr>
            <w:r w:rsidRPr="008A27A7">
              <w:rPr>
                <w:rFonts w:ascii="宋体" w:hAnsi="宋体" w:cs="宋体" w:hint="eastAsia"/>
                <w:kern w:val="0"/>
                <w:sz w:val="22"/>
                <w:szCs w:val="22"/>
              </w:rPr>
              <w:t>100包</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清风打印纸</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清风241-1</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kern w:val="0"/>
                <w:sz w:val="22"/>
                <w:szCs w:val="22"/>
              </w:rPr>
            </w:pPr>
            <w:r w:rsidRPr="008A27A7">
              <w:rPr>
                <w:rFonts w:ascii="宋体" w:hAnsi="宋体" w:cs="宋体" w:hint="eastAsia"/>
                <w:kern w:val="0"/>
                <w:sz w:val="22"/>
                <w:szCs w:val="22"/>
              </w:rPr>
              <w:t>50箱</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A4打印纸70g</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欣乐70g5包一箱</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kern w:val="0"/>
                <w:sz w:val="22"/>
                <w:szCs w:val="22"/>
              </w:rPr>
            </w:pPr>
            <w:r w:rsidRPr="008A27A7">
              <w:rPr>
                <w:rFonts w:ascii="宋体" w:hAnsi="宋体" w:cs="宋体" w:hint="eastAsia"/>
                <w:kern w:val="0"/>
                <w:sz w:val="22"/>
                <w:szCs w:val="22"/>
              </w:rPr>
              <w:t>30箱</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A4打印纸80g</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金铭洋80g5包一箱</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kern w:val="0"/>
                <w:sz w:val="22"/>
                <w:szCs w:val="22"/>
              </w:rPr>
            </w:pPr>
            <w:r w:rsidRPr="008A27A7">
              <w:rPr>
                <w:rFonts w:ascii="宋体" w:hAnsi="宋体" w:cs="宋体" w:hint="eastAsia"/>
                <w:kern w:val="0"/>
                <w:sz w:val="22"/>
                <w:szCs w:val="22"/>
              </w:rPr>
              <w:t>20箱</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A4粉色打印纸</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精印1包/100张</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kern w:val="0"/>
                <w:sz w:val="22"/>
                <w:szCs w:val="22"/>
              </w:rPr>
            </w:pPr>
            <w:r w:rsidRPr="008A27A7">
              <w:rPr>
                <w:rFonts w:ascii="宋体" w:hAnsi="宋体" w:cs="宋体" w:hint="eastAsia"/>
                <w:kern w:val="0"/>
                <w:sz w:val="22"/>
                <w:szCs w:val="22"/>
              </w:rPr>
              <w:t>20包</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打印纸</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清风241-3 1/2</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kern w:val="0"/>
                <w:sz w:val="22"/>
                <w:szCs w:val="22"/>
              </w:rPr>
            </w:pPr>
            <w:r w:rsidRPr="008A27A7">
              <w:rPr>
                <w:rFonts w:ascii="宋体" w:hAnsi="宋体" w:cs="宋体" w:hint="eastAsia"/>
                <w:kern w:val="0"/>
                <w:sz w:val="22"/>
                <w:szCs w:val="22"/>
              </w:rPr>
              <w:t>50箱</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打印纸压感</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清风381-3</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kern w:val="0"/>
                <w:sz w:val="22"/>
                <w:szCs w:val="22"/>
              </w:rPr>
            </w:pPr>
            <w:r w:rsidRPr="008A27A7">
              <w:rPr>
                <w:rFonts w:ascii="宋体" w:hAnsi="宋体" w:cs="宋体" w:hint="eastAsia"/>
                <w:kern w:val="0"/>
                <w:sz w:val="22"/>
                <w:szCs w:val="22"/>
              </w:rPr>
              <w:t>20箱</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打印纸</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清风241-4</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kern w:val="0"/>
                <w:sz w:val="22"/>
                <w:szCs w:val="22"/>
              </w:rPr>
            </w:pPr>
            <w:r w:rsidRPr="008A27A7">
              <w:rPr>
                <w:rFonts w:ascii="宋体" w:hAnsi="宋体" w:cs="宋体" w:hint="eastAsia"/>
                <w:kern w:val="0"/>
                <w:sz w:val="22"/>
                <w:szCs w:val="22"/>
              </w:rPr>
              <w:t>10箱</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 xml:space="preserve">打印纸 </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清风241-2</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kern w:val="0"/>
                <w:sz w:val="22"/>
                <w:szCs w:val="22"/>
              </w:rPr>
            </w:pPr>
            <w:r w:rsidRPr="008A27A7">
              <w:rPr>
                <w:rFonts w:ascii="宋体" w:hAnsi="宋体" w:cs="宋体" w:hint="eastAsia"/>
                <w:kern w:val="0"/>
                <w:sz w:val="22"/>
                <w:szCs w:val="22"/>
              </w:rPr>
              <w:t>30箱</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打印纸</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清风241-4-1/2</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kern w:val="0"/>
                <w:sz w:val="22"/>
                <w:szCs w:val="22"/>
              </w:rPr>
            </w:pPr>
            <w:r w:rsidRPr="008A27A7">
              <w:rPr>
                <w:rFonts w:ascii="宋体" w:hAnsi="宋体" w:cs="宋体" w:hint="eastAsia"/>
                <w:kern w:val="0"/>
                <w:sz w:val="22"/>
                <w:szCs w:val="22"/>
              </w:rPr>
              <w:t>10箱</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打印纸</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清风381-1</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kern w:val="0"/>
                <w:sz w:val="22"/>
                <w:szCs w:val="22"/>
              </w:rPr>
            </w:pPr>
            <w:r w:rsidRPr="008A27A7">
              <w:rPr>
                <w:rFonts w:ascii="宋体" w:hAnsi="宋体" w:cs="宋体" w:hint="eastAsia"/>
                <w:kern w:val="0"/>
                <w:sz w:val="22"/>
                <w:szCs w:val="22"/>
              </w:rPr>
              <w:t>10箱</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270"/>
        </w:trPr>
        <w:tc>
          <w:tcPr>
            <w:tcW w:w="584" w:type="dxa"/>
            <w:vMerge/>
            <w:tcBorders>
              <w:top w:val="nil"/>
              <w:left w:val="single" w:sz="4" w:space="0" w:color="auto"/>
              <w:bottom w:val="single" w:sz="4" w:space="0" w:color="auto"/>
              <w:right w:val="single" w:sz="4" w:space="0" w:color="auto"/>
            </w:tcBorders>
            <w:vAlign w:val="center"/>
            <w:hideMark/>
          </w:tcPr>
          <w:p w:rsidR="000C177B" w:rsidRPr="008A27A7" w:rsidRDefault="000C177B" w:rsidP="000C177B">
            <w:pPr>
              <w:widowControl/>
              <w:jc w:val="left"/>
              <w:rPr>
                <w:rFonts w:ascii="宋体" w:hAnsi="宋体" w:cs="宋体"/>
                <w:color w:val="000000"/>
                <w:kern w:val="0"/>
                <w:sz w:val="22"/>
                <w:szCs w:val="22"/>
              </w:rPr>
            </w:pP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打印纸</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kern w:val="0"/>
                <w:sz w:val="22"/>
                <w:szCs w:val="22"/>
              </w:rPr>
            </w:pPr>
            <w:r w:rsidRPr="008A27A7">
              <w:rPr>
                <w:rFonts w:ascii="宋体" w:hAnsi="宋体" w:cs="宋体" w:hint="eastAsia"/>
                <w:kern w:val="0"/>
                <w:sz w:val="22"/>
                <w:szCs w:val="22"/>
              </w:rPr>
              <w:t>清风381-2</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kern w:val="0"/>
                <w:sz w:val="22"/>
                <w:szCs w:val="22"/>
              </w:rPr>
            </w:pPr>
            <w:r w:rsidRPr="008A27A7">
              <w:rPr>
                <w:rFonts w:ascii="宋体" w:hAnsi="宋体" w:cs="宋体" w:hint="eastAsia"/>
                <w:kern w:val="0"/>
                <w:sz w:val="22"/>
                <w:szCs w:val="22"/>
              </w:rPr>
              <w:t>10箱</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r w:rsidR="000C177B" w:rsidRPr="008A27A7" w:rsidTr="000C177B">
        <w:trPr>
          <w:trHeight w:val="7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8"/>
                <w:szCs w:val="28"/>
              </w:rPr>
            </w:pPr>
            <w:r w:rsidRPr="008A27A7">
              <w:rPr>
                <w:rFonts w:ascii="宋体" w:hAnsi="宋体" w:cs="宋体" w:hint="eastAsia"/>
                <w:color w:val="000000"/>
                <w:kern w:val="0"/>
                <w:sz w:val="28"/>
                <w:szCs w:val="28"/>
              </w:rPr>
              <w:t>总价</w:t>
            </w:r>
          </w:p>
        </w:tc>
        <w:tc>
          <w:tcPr>
            <w:tcW w:w="340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3261"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center"/>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c>
          <w:tcPr>
            <w:tcW w:w="1509" w:type="dxa"/>
            <w:tcBorders>
              <w:top w:val="nil"/>
              <w:left w:val="nil"/>
              <w:bottom w:val="single" w:sz="4" w:space="0" w:color="auto"/>
              <w:right w:val="single" w:sz="4" w:space="0" w:color="auto"/>
            </w:tcBorders>
            <w:shd w:val="clear" w:color="auto" w:fill="auto"/>
            <w:noWrap/>
            <w:vAlign w:val="center"/>
            <w:hideMark/>
          </w:tcPr>
          <w:p w:rsidR="000C177B" w:rsidRPr="008A27A7" w:rsidRDefault="000C177B" w:rsidP="000C177B">
            <w:pPr>
              <w:widowControl/>
              <w:jc w:val="left"/>
              <w:rPr>
                <w:rFonts w:ascii="宋体" w:hAnsi="宋体" w:cs="宋体"/>
                <w:color w:val="000000"/>
                <w:kern w:val="0"/>
                <w:sz w:val="22"/>
                <w:szCs w:val="22"/>
              </w:rPr>
            </w:pPr>
            <w:r w:rsidRPr="008A27A7">
              <w:rPr>
                <w:rFonts w:ascii="宋体" w:hAnsi="宋体" w:cs="宋体" w:hint="eastAsia"/>
                <w:color w:val="000000"/>
                <w:kern w:val="0"/>
                <w:sz w:val="22"/>
                <w:szCs w:val="22"/>
              </w:rPr>
              <w:t xml:space="preserve">　</w:t>
            </w:r>
          </w:p>
        </w:tc>
      </w:tr>
    </w:tbl>
    <w:p w:rsidR="00D679E0" w:rsidRDefault="00B51FD8" w:rsidP="00B51FD8">
      <w:pPr>
        <w:spacing w:line="400" w:lineRule="atLeast"/>
        <w:ind w:firstLineChars="100" w:firstLine="241"/>
        <w:rPr>
          <w:rFonts w:ascii="宋体" w:hAnsi="宋体"/>
          <w:b/>
          <w:sz w:val="24"/>
        </w:rPr>
      </w:pPr>
      <w:r>
        <w:rPr>
          <w:rFonts w:ascii="宋体" w:hAnsi="宋体" w:hint="eastAsia"/>
          <w:b/>
          <w:sz w:val="24"/>
        </w:rPr>
        <w:t>附件：</w:t>
      </w:r>
    </w:p>
    <w:p w:rsidR="00D679E0" w:rsidRDefault="00D679E0" w:rsidP="00D679E0">
      <w:pPr>
        <w:spacing w:line="400" w:lineRule="atLeast"/>
        <w:ind w:firstLineChars="100" w:firstLine="442"/>
        <w:rPr>
          <w:rFonts w:ascii="宋体" w:hAnsi="宋体"/>
          <w:b/>
          <w:sz w:val="44"/>
          <w:szCs w:val="44"/>
        </w:rPr>
      </w:pPr>
    </w:p>
    <w:sectPr w:rsidR="00D679E0" w:rsidSect="00D679E0">
      <w:pgSz w:w="11906" w:h="16838"/>
      <w:pgMar w:top="1246" w:right="926" w:bottom="1091" w:left="1260" w:header="851" w:footer="992" w:gutter="0"/>
      <w:cols w:space="708"/>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413" w:rsidRDefault="00C42413" w:rsidP="008C3129">
      <w:r>
        <w:separator/>
      </w:r>
    </w:p>
  </w:endnote>
  <w:endnote w:type="continuationSeparator" w:id="1">
    <w:p w:rsidR="00C42413" w:rsidRDefault="00C42413" w:rsidP="008C31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413" w:rsidRDefault="00C42413" w:rsidP="008C3129">
      <w:r>
        <w:separator/>
      </w:r>
    </w:p>
  </w:footnote>
  <w:footnote w:type="continuationSeparator" w:id="1">
    <w:p w:rsidR="00C42413" w:rsidRDefault="00C42413" w:rsidP="008C31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9192E"/>
    <w:multiLevelType w:val="multilevel"/>
    <w:tmpl w:val="11B9192E"/>
    <w:lvl w:ilvl="0">
      <w:start w:val="2"/>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3D16F88"/>
    <w:multiLevelType w:val="multilevel"/>
    <w:tmpl w:val="13D16F88"/>
    <w:lvl w:ilvl="0">
      <w:start w:val="1"/>
      <w:numFmt w:val="decimal"/>
      <w:lvlText w:val="(%1)"/>
      <w:lvlJc w:val="left"/>
      <w:pPr>
        <w:tabs>
          <w:tab w:val="num" w:pos="783"/>
        </w:tabs>
        <w:ind w:left="783" w:hanging="420"/>
      </w:pPr>
      <w:rPr>
        <w:rFonts w:hint="default"/>
      </w:rPr>
    </w:lvl>
    <w:lvl w:ilvl="1">
      <w:start w:val="1"/>
      <w:numFmt w:val="lowerLetter"/>
      <w:lvlText w:val="%2)"/>
      <w:lvlJc w:val="left"/>
      <w:pPr>
        <w:tabs>
          <w:tab w:val="num" w:pos="1203"/>
        </w:tabs>
        <w:ind w:left="1203" w:hanging="420"/>
      </w:pPr>
    </w:lvl>
    <w:lvl w:ilvl="2">
      <w:start w:val="1"/>
      <w:numFmt w:val="lowerRoman"/>
      <w:lvlText w:val="%3."/>
      <w:lvlJc w:val="right"/>
      <w:pPr>
        <w:tabs>
          <w:tab w:val="num" w:pos="1623"/>
        </w:tabs>
        <w:ind w:left="1623" w:hanging="420"/>
      </w:pPr>
    </w:lvl>
    <w:lvl w:ilvl="3">
      <w:start w:val="1"/>
      <w:numFmt w:val="decimal"/>
      <w:lvlText w:val="%4."/>
      <w:lvlJc w:val="left"/>
      <w:pPr>
        <w:tabs>
          <w:tab w:val="num" w:pos="2043"/>
        </w:tabs>
        <w:ind w:left="2043" w:hanging="420"/>
      </w:pPr>
    </w:lvl>
    <w:lvl w:ilvl="4">
      <w:start w:val="1"/>
      <w:numFmt w:val="lowerLetter"/>
      <w:lvlText w:val="%5)"/>
      <w:lvlJc w:val="left"/>
      <w:pPr>
        <w:tabs>
          <w:tab w:val="num" w:pos="2463"/>
        </w:tabs>
        <w:ind w:left="2463" w:hanging="420"/>
      </w:pPr>
    </w:lvl>
    <w:lvl w:ilvl="5">
      <w:start w:val="1"/>
      <w:numFmt w:val="lowerRoman"/>
      <w:lvlText w:val="%6."/>
      <w:lvlJc w:val="right"/>
      <w:pPr>
        <w:tabs>
          <w:tab w:val="num" w:pos="2883"/>
        </w:tabs>
        <w:ind w:left="2883" w:hanging="420"/>
      </w:pPr>
    </w:lvl>
    <w:lvl w:ilvl="6">
      <w:start w:val="1"/>
      <w:numFmt w:val="decimal"/>
      <w:lvlText w:val="%7."/>
      <w:lvlJc w:val="left"/>
      <w:pPr>
        <w:tabs>
          <w:tab w:val="num" w:pos="3303"/>
        </w:tabs>
        <w:ind w:left="3303" w:hanging="420"/>
      </w:pPr>
    </w:lvl>
    <w:lvl w:ilvl="7">
      <w:start w:val="1"/>
      <w:numFmt w:val="lowerLetter"/>
      <w:lvlText w:val="%8)"/>
      <w:lvlJc w:val="left"/>
      <w:pPr>
        <w:tabs>
          <w:tab w:val="num" w:pos="3723"/>
        </w:tabs>
        <w:ind w:left="3723" w:hanging="420"/>
      </w:pPr>
    </w:lvl>
    <w:lvl w:ilvl="8">
      <w:start w:val="1"/>
      <w:numFmt w:val="lowerRoman"/>
      <w:lvlText w:val="%9."/>
      <w:lvlJc w:val="right"/>
      <w:pPr>
        <w:tabs>
          <w:tab w:val="num" w:pos="4143"/>
        </w:tabs>
        <w:ind w:left="4143" w:hanging="420"/>
      </w:pPr>
    </w:lvl>
  </w:abstractNum>
  <w:abstractNum w:abstractNumId="2">
    <w:nsid w:val="175F4A9D"/>
    <w:multiLevelType w:val="hybridMultilevel"/>
    <w:tmpl w:val="B722158C"/>
    <w:lvl w:ilvl="0" w:tplc="45A2B51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57D0F0C"/>
    <w:multiLevelType w:val="singleLevel"/>
    <w:tmpl w:val="457D0F0C"/>
    <w:lvl w:ilvl="0">
      <w:start w:val="1"/>
      <w:numFmt w:val="decimal"/>
      <w:lvlText w:val="(%1)"/>
      <w:lvlJc w:val="left"/>
      <w:pPr>
        <w:tabs>
          <w:tab w:val="num" w:pos="720"/>
        </w:tabs>
        <w:ind w:left="720" w:hanging="480"/>
      </w:pPr>
      <w:rPr>
        <w:rFonts w:hint="default"/>
      </w:rPr>
    </w:lvl>
  </w:abstractNum>
  <w:abstractNum w:abstractNumId="4">
    <w:nsid w:val="49371164"/>
    <w:multiLevelType w:val="multilevel"/>
    <w:tmpl w:val="49371164"/>
    <w:lvl w:ilvl="0">
      <w:start w:val="1"/>
      <w:numFmt w:val="japaneseCounting"/>
      <w:lvlText w:val="%1、"/>
      <w:lvlJc w:val="left"/>
      <w:pPr>
        <w:tabs>
          <w:tab w:val="num" w:pos="720"/>
        </w:tabs>
        <w:ind w:left="720" w:hanging="720"/>
      </w:pPr>
      <w:rPr>
        <w:rFonts w:cs="Times New Roman" w:hint="default"/>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51492337"/>
    <w:multiLevelType w:val="hybridMultilevel"/>
    <w:tmpl w:val="7BFC1356"/>
    <w:lvl w:ilvl="0" w:tplc="9A3A0BAE">
      <w:start w:val="1"/>
      <w:numFmt w:val="japaneseCounting"/>
      <w:lvlText w:val="第%1部"/>
      <w:lvlJc w:val="left"/>
      <w:pPr>
        <w:ind w:left="4415" w:hanging="1800"/>
      </w:pPr>
      <w:rPr>
        <w:rFonts w:hint="default"/>
      </w:rPr>
    </w:lvl>
    <w:lvl w:ilvl="1" w:tplc="04090019" w:tentative="1">
      <w:start w:val="1"/>
      <w:numFmt w:val="lowerLetter"/>
      <w:lvlText w:val="%2)"/>
      <w:lvlJc w:val="left"/>
      <w:pPr>
        <w:ind w:left="3455" w:hanging="420"/>
      </w:pPr>
    </w:lvl>
    <w:lvl w:ilvl="2" w:tplc="0409001B" w:tentative="1">
      <w:start w:val="1"/>
      <w:numFmt w:val="lowerRoman"/>
      <w:lvlText w:val="%3."/>
      <w:lvlJc w:val="right"/>
      <w:pPr>
        <w:ind w:left="3875" w:hanging="420"/>
      </w:pPr>
    </w:lvl>
    <w:lvl w:ilvl="3" w:tplc="0409000F" w:tentative="1">
      <w:start w:val="1"/>
      <w:numFmt w:val="decimal"/>
      <w:lvlText w:val="%4."/>
      <w:lvlJc w:val="left"/>
      <w:pPr>
        <w:ind w:left="4295" w:hanging="420"/>
      </w:pPr>
    </w:lvl>
    <w:lvl w:ilvl="4" w:tplc="04090019" w:tentative="1">
      <w:start w:val="1"/>
      <w:numFmt w:val="lowerLetter"/>
      <w:lvlText w:val="%5)"/>
      <w:lvlJc w:val="left"/>
      <w:pPr>
        <w:ind w:left="4715" w:hanging="420"/>
      </w:pPr>
    </w:lvl>
    <w:lvl w:ilvl="5" w:tplc="0409001B" w:tentative="1">
      <w:start w:val="1"/>
      <w:numFmt w:val="lowerRoman"/>
      <w:lvlText w:val="%6."/>
      <w:lvlJc w:val="right"/>
      <w:pPr>
        <w:ind w:left="5135" w:hanging="420"/>
      </w:pPr>
    </w:lvl>
    <w:lvl w:ilvl="6" w:tplc="0409000F" w:tentative="1">
      <w:start w:val="1"/>
      <w:numFmt w:val="decimal"/>
      <w:lvlText w:val="%7."/>
      <w:lvlJc w:val="left"/>
      <w:pPr>
        <w:ind w:left="5555" w:hanging="420"/>
      </w:pPr>
    </w:lvl>
    <w:lvl w:ilvl="7" w:tplc="04090019" w:tentative="1">
      <w:start w:val="1"/>
      <w:numFmt w:val="lowerLetter"/>
      <w:lvlText w:val="%8)"/>
      <w:lvlJc w:val="left"/>
      <w:pPr>
        <w:ind w:left="5975" w:hanging="420"/>
      </w:pPr>
    </w:lvl>
    <w:lvl w:ilvl="8" w:tplc="0409001B" w:tentative="1">
      <w:start w:val="1"/>
      <w:numFmt w:val="lowerRoman"/>
      <w:lvlText w:val="%9."/>
      <w:lvlJc w:val="right"/>
      <w:pPr>
        <w:ind w:left="6395" w:hanging="420"/>
      </w:pPr>
    </w:lvl>
  </w:abstractNum>
  <w:abstractNum w:abstractNumId="6">
    <w:nsid w:val="656D6133"/>
    <w:multiLevelType w:val="multilevel"/>
    <w:tmpl w:val="656D6133"/>
    <w:lvl w:ilvl="0">
      <w:start w:val="1"/>
      <w:numFmt w:val="chineseCountingThousand"/>
      <w:suff w:val="nothing"/>
      <w:lvlText w:val="第%1部分"/>
      <w:lvlJc w:val="center"/>
      <w:pPr>
        <w:ind w:left="0" w:firstLine="288"/>
      </w:pPr>
      <w:rPr>
        <w:rFonts w:hint="eastAsia"/>
        <w:sz w:val="44"/>
        <w:szCs w:val="44"/>
      </w:rPr>
    </w:lvl>
    <w:lvl w:ilvl="1">
      <w:start w:val="1"/>
      <w:numFmt w:val="chineseCountingThousand"/>
      <w:suff w:val="nothing"/>
      <w:lvlText w:val="%2、"/>
      <w:lvlJc w:val="left"/>
      <w:pPr>
        <w:ind w:left="0" w:firstLine="0"/>
      </w:pPr>
      <w:rPr>
        <w:rFonts w:hint="eastAsia"/>
      </w:rPr>
    </w:lvl>
    <w:lvl w:ilvl="2">
      <w:start w:val="1"/>
      <w:numFmt w:val="chineseCountingThousand"/>
      <w:suff w:val="nothing"/>
      <w:lvlText w:val="(%3)"/>
      <w:lvlJc w:val="left"/>
      <w:pPr>
        <w:ind w:left="0" w:firstLine="0"/>
      </w:pPr>
      <w:rPr>
        <w:rFonts w:hint="eastAsia"/>
      </w:rPr>
    </w:lvl>
    <w:lvl w:ilvl="3">
      <w:start w:val="1"/>
      <w:numFmt w:val="decimal"/>
      <w:suff w:val="nothing"/>
      <w:lvlText w:val="%4、"/>
      <w:lvlJc w:val="left"/>
      <w:pPr>
        <w:ind w:left="0" w:firstLine="0"/>
      </w:pPr>
      <w:rPr>
        <w:rFonts w:hint="eastAsia"/>
      </w:rPr>
    </w:lvl>
    <w:lvl w:ilvl="4">
      <w:start w:val="1"/>
      <w:numFmt w:val="upperLetter"/>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7">
    <w:nsid w:val="6FE743FE"/>
    <w:multiLevelType w:val="multilevel"/>
    <w:tmpl w:val="6FE743FE"/>
    <w:lvl w:ilvl="0">
      <w:start w:val="1"/>
      <w:numFmt w:val="decimal"/>
      <w:lvlText w:val="%1)"/>
      <w:lvlJc w:val="left"/>
      <w:pPr>
        <w:tabs>
          <w:tab w:val="num" w:pos="630"/>
        </w:tabs>
        <w:ind w:left="630" w:hanging="420"/>
      </w:pPr>
    </w:lvl>
    <w:lvl w:ilvl="1">
      <w:start w:val="1"/>
      <w:numFmt w:val="bullet"/>
      <w:lvlText w:val=""/>
      <w:lvlJc w:val="left"/>
      <w:pPr>
        <w:tabs>
          <w:tab w:val="num" w:pos="1050"/>
        </w:tabs>
        <w:ind w:left="1050" w:hanging="420"/>
      </w:pPr>
      <w:rPr>
        <w:rFonts w:ascii="Wingdings" w:hAnsi="Wingdings" w:hint="default"/>
      </w:rPr>
    </w:lvl>
    <w:lvl w:ilvl="2">
      <w:start w:val="4"/>
      <w:numFmt w:val="lowerLetter"/>
      <w:lvlText w:val="%3."/>
      <w:lvlJc w:val="left"/>
      <w:pPr>
        <w:tabs>
          <w:tab w:val="num" w:pos="1470"/>
        </w:tabs>
        <w:ind w:left="1470" w:hanging="420"/>
      </w:pPr>
      <w:rPr>
        <w:rFonts w:hint="eastAsia"/>
      </w:rPr>
    </w:lvl>
    <w:lvl w:ilvl="3">
      <w:start w:val="1"/>
      <w:numFmt w:val="decimal"/>
      <w:lvlText w:val="%4."/>
      <w:lvlJc w:val="left"/>
      <w:pPr>
        <w:tabs>
          <w:tab w:val="num" w:pos="1890"/>
        </w:tabs>
        <w:ind w:left="1890" w:hanging="420"/>
      </w:pPr>
    </w:lvl>
    <w:lvl w:ilvl="4">
      <w:start w:val="1"/>
      <w:numFmt w:val="lowerLetter"/>
      <w:lvlText w:val="%5)"/>
      <w:lvlJc w:val="left"/>
      <w:pPr>
        <w:tabs>
          <w:tab w:val="num" w:pos="2310"/>
        </w:tabs>
        <w:ind w:left="2310" w:hanging="420"/>
      </w:pPr>
    </w:lvl>
    <w:lvl w:ilvl="5">
      <w:start w:val="1"/>
      <w:numFmt w:val="lowerRoman"/>
      <w:lvlText w:val="%6."/>
      <w:lvlJc w:val="right"/>
      <w:pPr>
        <w:tabs>
          <w:tab w:val="num" w:pos="2730"/>
        </w:tabs>
        <w:ind w:left="2730" w:hanging="420"/>
      </w:pPr>
    </w:lvl>
    <w:lvl w:ilvl="6">
      <w:start w:val="1"/>
      <w:numFmt w:val="decimal"/>
      <w:lvlText w:val="%7."/>
      <w:lvlJc w:val="left"/>
      <w:pPr>
        <w:tabs>
          <w:tab w:val="num" w:pos="3150"/>
        </w:tabs>
        <w:ind w:left="3150" w:hanging="420"/>
      </w:pPr>
    </w:lvl>
    <w:lvl w:ilvl="7">
      <w:start w:val="1"/>
      <w:numFmt w:val="lowerLetter"/>
      <w:lvlText w:val="%8)"/>
      <w:lvlJc w:val="left"/>
      <w:pPr>
        <w:tabs>
          <w:tab w:val="num" w:pos="3570"/>
        </w:tabs>
        <w:ind w:left="3570" w:hanging="420"/>
      </w:pPr>
    </w:lvl>
    <w:lvl w:ilvl="8">
      <w:start w:val="1"/>
      <w:numFmt w:val="lowerRoman"/>
      <w:lvlText w:val="%9."/>
      <w:lvlJc w:val="right"/>
      <w:pPr>
        <w:tabs>
          <w:tab w:val="num" w:pos="3990"/>
        </w:tabs>
        <w:ind w:left="3990" w:hanging="420"/>
      </w:pPr>
    </w:lvl>
  </w:abstractNum>
  <w:num w:numId="1">
    <w:abstractNumId w:val="6"/>
  </w:num>
  <w:num w:numId="2">
    <w:abstractNumId w:val="4"/>
  </w:num>
  <w:num w:numId="3">
    <w:abstractNumId w:val="0"/>
  </w:num>
  <w:num w:numId="4">
    <w:abstractNumId w:val="7"/>
  </w:num>
  <w:num w:numId="5">
    <w:abstractNumId w:val="3"/>
  </w:num>
  <w:num w:numId="6">
    <w:abstractNumId w:val="1"/>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679E0"/>
    <w:rsid w:val="000C177B"/>
    <w:rsid w:val="002961A2"/>
    <w:rsid w:val="00484A26"/>
    <w:rsid w:val="00583CE4"/>
    <w:rsid w:val="005E2E95"/>
    <w:rsid w:val="006F5963"/>
    <w:rsid w:val="008A27A7"/>
    <w:rsid w:val="008C3129"/>
    <w:rsid w:val="00A13187"/>
    <w:rsid w:val="00A83FF3"/>
    <w:rsid w:val="00B51FD8"/>
    <w:rsid w:val="00BF7486"/>
    <w:rsid w:val="00C42413"/>
    <w:rsid w:val="00D679E0"/>
    <w:rsid w:val="00F4016C"/>
    <w:rsid w:val="00FC3D4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Default Paragraph Font" w:semiHidden="1"/>
    <w:lsdException w:name="Note Heading" w:semiHidden="1" w:uiPriority="99" w:unhideWhenUsed="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unhideWhenUsed="1"/>
    <w:lsdException w:name="Intense Emphasis" w:semiHidden="1" w:uiPriority="99" w:unhideWhenUsed="1"/>
    <w:lsdException w:name="Subtle Reference" w:semiHidden="1" w:uiPriority="99" w:unhideWhenUsed="1"/>
    <w:lsdException w:name="Intense Reference" w:semiHidden="1" w:uiPriority="99" w:unhideWhenUsed="1"/>
    <w:lsdException w:name="Book Title" w:semiHidden="1" w:uiPriority="99" w:unhideWhenUsed="1"/>
    <w:lsdException w:name="Bibliography" w:semiHidden="1" w:uiPriority="99" w:unhideWhenUsed="1"/>
    <w:lsdException w:name="TOC Heading" w:semiHidden="1" w:uiPriority="99" w:unhideWhenUsed="1"/>
  </w:latentStyles>
  <w:style w:type="paragraph" w:default="1" w:styleId="a">
    <w:name w:val="Normal"/>
    <w:rsid w:val="00D679E0"/>
    <w:pPr>
      <w:widowControl w:val="0"/>
      <w:jc w:val="both"/>
    </w:pPr>
    <w:rPr>
      <w:kern w:val="2"/>
      <w:sz w:val="21"/>
      <w:szCs w:val="24"/>
    </w:rPr>
  </w:style>
  <w:style w:type="paragraph" w:styleId="1">
    <w:name w:val="heading 1"/>
    <w:basedOn w:val="a"/>
    <w:next w:val="a"/>
    <w:rsid w:val="00D679E0"/>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2">
    <w:name w:val="heading 2"/>
    <w:basedOn w:val="a"/>
    <w:next w:val="a"/>
    <w:rsid w:val="00D679E0"/>
    <w:pPr>
      <w:keepNext/>
      <w:keepLines/>
      <w:adjustRightInd w:val="0"/>
      <w:spacing w:before="260" w:after="260" w:line="416" w:lineRule="atLeast"/>
      <w:jc w:val="left"/>
      <w:textAlignment w:val="baseline"/>
      <w:outlineLvl w:val="1"/>
    </w:pPr>
    <w:rPr>
      <w:rFonts w:ascii="Arial" w:eastAsia="黑体" w:hAnsi="Arial"/>
      <w:b/>
      <w:bCs/>
      <w:kern w:val="0"/>
      <w:sz w:val="32"/>
      <w:szCs w:val="32"/>
    </w:rPr>
  </w:style>
  <w:style w:type="paragraph" w:styleId="3">
    <w:name w:val="heading 3"/>
    <w:basedOn w:val="a"/>
    <w:next w:val="a"/>
    <w:rsid w:val="00D679E0"/>
    <w:pPr>
      <w:keepNext/>
      <w:keepLines/>
      <w:adjustRightInd w:val="0"/>
      <w:spacing w:before="260" w:after="260" w:line="416" w:lineRule="atLeast"/>
      <w:jc w:val="left"/>
      <w:textAlignment w:val="baseline"/>
      <w:outlineLvl w:val="2"/>
    </w:pPr>
    <w:rPr>
      <w:b/>
      <w:bCs/>
      <w:kern w:val="0"/>
      <w:sz w:val="32"/>
      <w:szCs w:val="32"/>
    </w:rPr>
  </w:style>
  <w:style w:type="paragraph" w:styleId="4">
    <w:name w:val="heading 4"/>
    <w:basedOn w:val="a"/>
    <w:next w:val="a"/>
    <w:rsid w:val="00D679E0"/>
    <w:pPr>
      <w:keepNext/>
      <w:keepLines/>
      <w:adjustRightInd w:val="0"/>
      <w:spacing w:before="280" w:after="290" w:line="376" w:lineRule="atLeast"/>
      <w:jc w:val="left"/>
      <w:textAlignment w:val="baseline"/>
      <w:outlineLvl w:val="3"/>
    </w:pPr>
    <w:rPr>
      <w:rFonts w:ascii="Arial" w:eastAsia="黑体" w:hAnsi="Arial"/>
      <w:b/>
      <w:bCs/>
      <w:kern w:val="0"/>
      <w:sz w:val="28"/>
      <w:szCs w:val="28"/>
    </w:rPr>
  </w:style>
  <w:style w:type="paragraph" w:styleId="5">
    <w:name w:val="heading 5"/>
    <w:basedOn w:val="a"/>
    <w:next w:val="a"/>
    <w:rsid w:val="00D679E0"/>
    <w:pPr>
      <w:keepNext/>
      <w:keepLines/>
      <w:adjustRightInd w:val="0"/>
      <w:spacing w:before="280" w:after="290" w:line="376" w:lineRule="atLeast"/>
      <w:jc w:val="left"/>
      <w:textAlignment w:val="baseline"/>
      <w:outlineLvl w:val="4"/>
    </w:pPr>
    <w:rPr>
      <w:b/>
      <w:bCs/>
      <w:kern w:val="0"/>
      <w:sz w:val="28"/>
      <w:szCs w:val="28"/>
    </w:rPr>
  </w:style>
  <w:style w:type="paragraph" w:styleId="6">
    <w:name w:val="heading 6"/>
    <w:basedOn w:val="a"/>
    <w:next w:val="a"/>
    <w:rsid w:val="00D679E0"/>
    <w:pPr>
      <w:keepNext/>
      <w:keepLines/>
      <w:adjustRightInd w:val="0"/>
      <w:spacing w:before="240" w:after="64" w:line="320" w:lineRule="atLeast"/>
      <w:jc w:val="left"/>
      <w:textAlignment w:val="baseline"/>
      <w:outlineLvl w:val="5"/>
    </w:pPr>
    <w:rPr>
      <w:rFonts w:ascii="Arial" w:eastAsia="黑体" w:hAnsi="Arial"/>
      <w:b/>
      <w:bCs/>
      <w:kern w:val="0"/>
      <w:sz w:val="24"/>
    </w:rPr>
  </w:style>
  <w:style w:type="paragraph" w:styleId="7">
    <w:name w:val="heading 7"/>
    <w:basedOn w:val="a"/>
    <w:next w:val="a"/>
    <w:rsid w:val="00D679E0"/>
    <w:pPr>
      <w:keepNext/>
      <w:keepLines/>
      <w:adjustRightInd w:val="0"/>
      <w:spacing w:before="240" w:after="64" w:line="320" w:lineRule="atLeast"/>
      <w:jc w:val="left"/>
      <w:textAlignment w:val="baseline"/>
      <w:outlineLvl w:val="6"/>
    </w:pPr>
    <w:rPr>
      <w:b/>
      <w:bCs/>
      <w:kern w:val="0"/>
      <w:sz w:val="24"/>
    </w:rPr>
  </w:style>
  <w:style w:type="paragraph" w:styleId="8">
    <w:name w:val="heading 8"/>
    <w:basedOn w:val="a"/>
    <w:next w:val="a"/>
    <w:rsid w:val="00D679E0"/>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rsid w:val="00D679E0"/>
    <w:pPr>
      <w:keepNext/>
      <w:keepLines/>
      <w:adjustRightInd w:val="0"/>
      <w:spacing w:before="240" w:after="64" w:line="320" w:lineRule="atLeast"/>
      <w:jc w:val="left"/>
      <w:textAlignment w:val="baseline"/>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679E0"/>
    <w:pPr>
      <w:pBdr>
        <w:bottom w:val="single" w:sz="6" w:space="1" w:color="auto"/>
      </w:pBdr>
      <w:tabs>
        <w:tab w:val="center" w:pos="4153"/>
        <w:tab w:val="right" w:pos="8306"/>
      </w:tabs>
      <w:snapToGrid w:val="0"/>
      <w:jc w:val="center"/>
    </w:pPr>
    <w:rPr>
      <w:sz w:val="18"/>
      <w:szCs w:val="18"/>
    </w:rPr>
  </w:style>
  <w:style w:type="paragraph" w:styleId="a4">
    <w:name w:val="Body Text"/>
    <w:basedOn w:val="a"/>
    <w:rsid w:val="00D679E0"/>
    <w:pPr>
      <w:spacing w:after="120"/>
    </w:pPr>
  </w:style>
  <w:style w:type="paragraph" w:styleId="a5">
    <w:name w:val="footer"/>
    <w:basedOn w:val="a"/>
    <w:rsid w:val="00D679E0"/>
    <w:pPr>
      <w:tabs>
        <w:tab w:val="center" w:pos="4153"/>
        <w:tab w:val="right" w:pos="8306"/>
      </w:tabs>
      <w:snapToGrid w:val="0"/>
      <w:jc w:val="left"/>
    </w:pPr>
    <w:rPr>
      <w:sz w:val="18"/>
      <w:szCs w:val="18"/>
    </w:rPr>
  </w:style>
  <w:style w:type="paragraph" w:customStyle="1" w:styleId="11212">
    <w:name w:val="样式 标题 1 + 四号 居中 段前: 12 磅 段后: 12 磅 行距: 单倍行距"/>
    <w:basedOn w:val="1"/>
    <w:rsid w:val="00D679E0"/>
    <w:pPr>
      <w:spacing w:before="240" w:after="240" w:line="240" w:lineRule="auto"/>
      <w:jc w:val="center"/>
    </w:pPr>
    <w:rPr>
      <w:rFonts w:cs="黑体"/>
      <w:sz w:val="28"/>
      <w:szCs w:val="20"/>
    </w:rPr>
  </w:style>
  <w:style w:type="table" w:styleId="a6">
    <w:name w:val="Table Grid"/>
    <w:basedOn w:val="a1"/>
    <w:rsid w:val="00D679E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30559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477</Words>
  <Characters>2722</Characters>
  <Application>Microsoft Office Word</Application>
  <DocSecurity>0</DocSecurity>
  <Lines>22</Lines>
  <Paragraphs>6</Paragraphs>
  <ScaleCrop>false</ScaleCrop>
  <Manager>KRYYBTG</Manager>
  <Company>KRYYBTG</Company>
  <LinksUpToDate>false</LinksUpToDate>
  <CharactersWithSpaces>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KRYYBTG</dc:title>
  <dc:subject>KRYYBTG</dc:subject>
  <dc:creator>KRYYBTG</dc:creator>
  <cp:keywords>KRYYBTG</cp:keywords>
  <dc:description>KRYYBTG</dc:description>
  <cp:lastModifiedBy>微软用户</cp:lastModifiedBy>
  <cp:revision>3</cp:revision>
  <cp:lastPrinted>2022-03-22T05:38:00Z</cp:lastPrinted>
  <dcterms:created xsi:type="dcterms:W3CDTF">2022-03-23T21:55:00Z</dcterms:created>
  <dcterms:modified xsi:type="dcterms:W3CDTF">2022-03-25T00:13:00Z</dcterms:modified>
  <cp:category>KRYYBTG</cp:category>
  <cp:contentStatus>KRYYBTG</cp:contentStatus>
</cp:coreProperties>
</file>